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E61E" w14:textId="55A39E10" w:rsidR="00A5698A" w:rsidRPr="001E6C09" w:rsidRDefault="002161B3" w:rsidP="00920396">
      <w:pPr>
        <w:jc w:val="center"/>
        <w:rPr>
          <w:rFonts w:ascii="Arial" w:hAnsi="Arial" w:cs="Arial"/>
          <w:b/>
          <w:bCs/>
          <w:sz w:val="32"/>
          <w:szCs w:val="32"/>
          <w:lang w:val="en-US"/>
        </w:rPr>
      </w:pPr>
      <w:r w:rsidRPr="001E6C09">
        <w:rPr>
          <w:rFonts w:ascii="Arial" w:hAnsi="Arial" w:cs="Arial"/>
          <w:b/>
          <w:bCs/>
          <w:sz w:val="32"/>
          <w:szCs w:val="32"/>
          <w:lang w:val="en-US"/>
        </w:rPr>
        <w:t>Enhancing Borrower Awareness</w:t>
      </w:r>
    </w:p>
    <w:p w14:paraId="17EDA651" w14:textId="0BC9B13E" w:rsidR="00A5698A" w:rsidRPr="001E6C09" w:rsidRDefault="00A5698A" w:rsidP="00920396">
      <w:pPr>
        <w:rPr>
          <w:rFonts w:ascii="Arial" w:hAnsi="Arial" w:cs="Arial"/>
          <w:lang w:val="en-US"/>
        </w:rPr>
      </w:pPr>
      <w:r w:rsidRPr="001E6C09">
        <w:rPr>
          <w:rFonts w:ascii="Arial" w:hAnsi="Arial" w:cs="Arial"/>
          <w:b/>
          <w:bCs/>
          <w:lang w:val="en-US"/>
        </w:rPr>
        <w:t xml:space="preserve"> </w:t>
      </w:r>
    </w:p>
    <w:p w14:paraId="1BFDA93A" w14:textId="2F3E975B" w:rsidR="00793562" w:rsidRPr="001E6C09" w:rsidRDefault="00793562" w:rsidP="008F28F4">
      <w:pPr>
        <w:jc w:val="both"/>
        <w:rPr>
          <w:rFonts w:ascii="Arial" w:hAnsi="Arial" w:cs="Arial"/>
          <w:lang w:val="en-US"/>
        </w:rPr>
      </w:pPr>
      <w:r w:rsidRPr="001E6C09">
        <w:rPr>
          <w:rFonts w:ascii="Arial" w:hAnsi="Arial" w:cs="Arial"/>
          <w:lang w:val="en-US"/>
        </w:rPr>
        <w:t xml:space="preserve">The following information is to assist borrowers in better understanding interest rate terms, mortgage </w:t>
      </w:r>
      <w:r w:rsidR="004D554A" w:rsidRPr="001E6C09">
        <w:rPr>
          <w:rFonts w:ascii="Arial" w:hAnsi="Arial" w:cs="Arial"/>
          <w:lang w:val="en-US"/>
        </w:rPr>
        <w:t>types, mortgage</w:t>
      </w:r>
      <w:r w:rsidR="00940DBC" w:rsidRPr="001E6C09">
        <w:rPr>
          <w:rFonts w:ascii="Arial" w:hAnsi="Arial" w:cs="Arial"/>
          <w:lang w:val="en-US"/>
        </w:rPr>
        <w:t xml:space="preserve"> terms,</w:t>
      </w:r>
      <w:r w:rsidRPr="001E6C09">
        <w:rPr>
          <w:rFonts w:ascii="Arial" w:hAnsi="Arial" w:cs="Arial"/>
          <w:lang w:val="en-US"/>
        </w:rPr>
        <w:t xml:space="preserve"> and prepaying </w:t>
      </w:r>
      <w:r w:rsidR="00940DBC" w:rsidRPr="001E6C09">
        <w:rPr>
          <w:rFonts w:ascii="Arial" w:hAnsi="Arial" w:cs="Arial"/>
          <w:lang w:val="en-US"/>
        </w:rPr>
        <w:t>your HomeEquity Bank</w:t>
      </w:r>
      <w:r w:rsidRPr="001E6C09">
        <w:rPr>
          <w:rFonts w:ascii="Arial" w:hAnsi="Arial" w:cs="Arial"/>
          <w:lang w:val="en-US"/>
        </w:rPr>
        <w:t xml:space="preserve"> mortgage.</w:t>
      </w:r>
    </w:p>
    <w:p w14:paraId="47DEA3C5" w14:textId="1DDA1C62" w:rsidR="00F56C01" w:rsidRPr="001E6C09" w:rsidRDefault="00F56C01" w:rsidP="008F28F4">
      <w:pPr>
        <w:jc w:val="both"/>
        <w:rPr>
          <w:rFonts w:ascii="Arial" w:hAnsi="Arial" w:cs="Arial"/>
          <w:lang w:val="en-US"/>
        </w:rPr>
      </w:pPr>
      <w:r w:rsidRPr="001E6C09">
        <w:rPr>
          <w:rFonts w:ascii="Arial" w:hAnsi="Arial" w:cs="Arial"/>
          <w:lang w:val="en-US"/>
        </w:rPr>
        <w:t xml:space="preserve">For </w:t>
      </w:r>
      <w:r w:rsidR="00793562" w:rsidRPr="001E6C09">
        <w:rPr>
          <w:rFonts w:ascii="Arial" w:hAnsi="Arial" w:cs="Arial"/>
          <w:lang w:val="en-US"/>
        </w:rPr>
        <w:t xml:space="preserve">more </w:t>
      </w:r>
      <w:r w:rsidRPr="001E6C09">
        <w:rPr>
          <w:rFonts w:ascii="Arial" w:hAnsi="Arial" w:cs="Arial"/>
          <w:lang w:val="en-US"/>
        </w:rPr>
        <w:t xml:space="preserve">information </w:t>
      </w:r>
      <w:r w:rsidR="00793562" w:rsidRPr="001E6C09">
        <w:rPr>
          <w:rFonts w:ascii="Arial" w:hAnsi="Arial" w:cs="Arial"/>
          <w:lang w:val="en-US"/>
        </w:rPr>
        <w:t xml:space="preserve">on </w:t>
      </w:r>
      <w:r w:rsidRPr="001E6C09">
        <w:rPr>
          <w:rFonts w:ascii="Arial" w:hAnsi="Arial" w:cs="Arial"/>
          <w:lang w:val="en-US"/>
        </w:rPr>
        <w:t>mortgages</w:t>
      </w:r>
      <w:r w:rsidR="00A51C37" w:rsidRPr="001E6C09">
        <w:rPr>
          <w:rFonts w:ascii="Arial" w:hAnsi="Arial" w:cs="Arial"/>
          <w:lang w:val="en-US"/>
        </w:rPr>
        <w:t>, such as</w:t>
      </w:r>
      <w:r w:rsidRPr="001E6C09">
        <w:rPr>
          <w:rFonts w:ascii="Arial" w:hAnsi="Arial" w:cs="Arial"/>
          <w:lang w:val="en-US"/>
        </w:rPr>
        <w:t xml:space="preserve"> </w:t>
      </w:r>
      <w:r w:rsidR="00793562" w:rsidRPr="001E6C09">
        <w:rPr>
          <w:rFonts w:ascii="Arial" w:hAnsi="Arial" w:cs="Arial"/>
          <w:lang w:val="en-US"/>
        </w:rPr>
        <w:t xml:space="preserve">choosing a mortgage, renewing your mortgage and paying off your mortgage faster </w:t>
      </w:r>
      <w:r w:rsidR="00A51C37" w:rsidRPr="001E6C09">
        <w:rPr>
          <w:rFonts w:ascii="Arial" w:hAnsi="Arial" w:cs="Arial"/>
          <w:lang w:val="en-US"/>
        </w:rPr>
        <w:t>-</w:t>
      </w:r>
      <w:r w:rsidR="00793562" w:rsidRPr="001E6C09">
        <w:rPr>
          <w:rFonts w:ascii="Arial" w:hAnsi="Arial" w:cs="Arial"/>
          <w:lang w:val="en-US"/>
        </w:rPr>
        <w:t>and more</w:t>
      </w:r>
      <w:r w:rsidRPr="001E6C09">
        <w:rPr>
          <w:rFonts w:ascii="Arial" w:hAnsi="Arial" w:cs="Arial"/>
          <w:lang w:val="en-US"/>
        </w:rPr>
        <w:t>, visit the Financial Consumer Agency</w:t>
      </w:r>
      <w:r w:rsidR="00A51C37" w:rsidRPr="001E6C09">
        <w:rPr>
          <w:rFonts w:ascii="Arial" w:hAnsi="Arial" w:cs="Arial"/>
          <w:lang w:val="en-US"/>
        </w:rPr>
        <w:t xml:space="preserve"> of Canada</w:t>
      </w:r>
      <w:r w:rsidRPr="001E6C09">
        <w:rPr>
          <w:rFonts w:ascii="Arial" w:hAnsi="Arial" w:cs="Arial"/>
          <w:lang w:val="en-US"/>
        </w:rPr>
        <w:t xml:space="preserve"> (FCAC) website at </w:t>
      </w:r>
      <w:hyperlink r:id="rId8" w:history="1">
        <w:r w:rsidR="00B034C1" w:rsidRPr="001E6C09">
          <w:rPr>
            <w:rStyle w:val="Hyperlink"/>
            <w:rFonts w:ascii="Arial" w:hAnsi="Arial" w:cs="Arial"/>
          </w:rPr>
          <w:t xml:space="preserve">Mortgages </w:t>
        </w:r>
        <w:r w:rsidR="00A51C37" w:rsidRPr="001E6C09">
          <w:rPr>
            <w:rStyle w:val="Hyperlink"/>
            <w:rFonts w:ascii="Arial" w:hAnsi="Arial" w:cs="Arial"/>
          </w:rPr>
          <w:t>–</w:t>
        </w:r>
        <w:r w:rsidR="00B034C1" w:rsidRPr="001E6C09">
          <w:rPr>
            <w:rStyle w:val="Hyperlink"/>
            <w:rFonts w:ascii="Arial" w:hAnsi="Arial" w:cs="Arial"/>
          </w:rPr>
          <w:t xml:space="preserve"> Canada.ca</w:t>
        </w:r>
      </w:hyperlink>
    </w:p>
    <w:p w14:paraId="216393BA" w14:textId="537F8BA1" w:rsidR="00940DBC" w:rsidRPr="001E6C09" w:rsidRDefault="00940DBC" w:rsidP="00A5698A">
      <w:pPr>
        <w:rPr>
          <w:rFonts w:ascii="Arial" w:hAnsi="Arial" w:cs="Arial"/>
          <w:b/>
          <w:bCs/>
          <w:lang w:val="en-US"/>
        </w:rPr>
      </w:pPr>
    </w:p>
    <w:p w14:paraId="7DF1778E" w14:textId="0F421543" w:rsidR="004F2F25" w:rsidRPr="001E6C09" w:rsidRDefault="00A5698A" w:rsidP="00A5698A">
      <w:pPr>
        <w:rPr>
          <w:rFonts w:ascii="Arial" w:hAnsi="Arial" w:cs="Arial"/>
          <w:b/>
          <w:bCs/>
          <w:u w:val="single"/>
          <w:lang w:val="en-US"/>
        </w:rPr>
      </w:pPr>
      <w:r w:rsidRPr="001E6C09">
        <w:rPr>
          <w:rFonts w:ascii="Arial" w:hAnsi="Arial" w:cs="Arial"/>
          <w:b/>
          <w:bCs/>
          <w:u w:val="single"/>
          <w:lang w:val="en-US"/>
        </w:rPr>
        <w:t>Interest Rates</w:t>
      </w:r>
      <w:r w:rsidR="009D591A" w:rsidRPr="001E6C09">
        <w:rPr>
          <w:rFonts w:ascii="Arial" w:hAnsi="Arial" w:cs="Arial"/>
          <w:b/>
          <w:bCs/>
          <w:u w:val="single"/>
          <w:lang w:val="en-US"/>
        </w:rPr>
        <w:t>, Mortgage Types and Mortgage Terms</w:t>
      </w:r>
    </w:p>
    <w:p w14:paraId="40C0D688" w14:textId="77777777" w:rsidR="009D591A" w:rsidRPr="001E6C09" w:rsidRDefault="009D591A" w:rsidP="00A5698A">
      <w:pPr>
        <w:rPr>
          <w:rFonts w:ascii="Arial" w:hAnsi="Arial" w:cs="Arial"/>
          <w:b/>
          <w:bCs/>
          <w:i/>
          <w:iCs/>
          <w:lang w:eastAsia="en-CA"/>
        </w:rPr>
      </w:pPr>
    </w:p>
    <w:p w14:paraId="5003061A" w14:textId="75365752" w:rsidR="00A5698A" w:rsidRPr="001E6C09" w:rsidRDefault="00A5698A" w:rsidP="008F28F4">
      <w:pPr>
        <w:jc w:val="both"/>
        <w:rPr>
          <w:rFonts w:ascii="Arial" w:hAnsi="Arial" w:cs="Arial"/>
          <w:b/>
          <w:bCs/>
          <w:i/>
          <w:iCs/>
          <w:lang w:eastAsia="en-CA"/>
        </w:rPr>
      </w:pPr>
      <w:r w:rsidRPr="001E6C09">
        <w:rPr>
          <w:rFonts w:ascii="Arial" w:hAnsi="Arial" w:cs="Arial"/>
          <w:b/>
          <w:bCs/>
          <w:i/>
          <w:iCs/>
          <w:lang w:eastAsia="en-CA"/>
        </w:rPr>
        <w:t>Fixed rate</w:t>
      </w:r>
      <w:r w:rsidR="0078428C" w:rsidRPr="001E6C09">
        <w:rPr>
          <w:rFonts w:ascii="Arial" w:hAnsi="Arial" w:cs="Arial"/>
          <w:b/>
          <w:bCs/>
          <w:i/>
          <w:iCs/>
          <w:lang w:eastAsia="en-CA"/>
        </w:rPr>
        <w:t xml:space="preserve"> mortgages</w:t>
      </w:r>
    </w:p>
    <w:p w14:paraId="2B6F6CDE" w14:textId="3729A804" w:rsidR="00BE3F03" w:rsidRPr="001E6C09" w:rsidRDefault="00EE2B22" w:rsidP="008F28F4">
      <w:pPr>
        <w:jc w:val="both"/>
        <w:rPr>
          <w:rFonts w:ascii="Arial" w:hAnsi="Arial" w:cs="Arial"/>
          <w:lang w:eastAsia="en-CA"/>
        </w:rPr>
      </w:pPr>
      <w:r w:rsidRPr="001E6C09">
        <w:rPr>
          <w:rFonts w:ascii="Arial" w:hAnsi="Arial" w:cs="Arial"/>
          <w:lang w:eastAsia="en-CA"/>
        </w:rPr>
        <w:t>A fixed interest rat</w:t>
      </w:r>
      <w:r w:rsidR="00BE3F03" w:rsidRPr="001E6C09">
        <w:rPr>
          <w:rFonts w:ascii="Arial" w:hAnsi="Arial" w:cs="Arial"/>
          <w:lang w:eastAsia="en-CA"/>
        </w:rPr>
        <w:t xml:space="preserve">e mortgage </w:t>
      </w:r>
      <w:r w:rsidR="00356655" w:rsidRPr="001E6C09">
        <w:rPr>
          <w:rFonts w:ascii="Arial" w:hAnsi="Arial" w:cs="Arial"/>
          <w:lang w:eastAsia="en-CA"/>
        </w:rPr>
        <w:t xml:space="preserve">can </w:t>
      </w:r>
      <w:r w:rsidR="00BE3F03" w:rsidRPr="001E6C09">
        <w:rPr>
          <w:rFonts w:ascii="Arial" w:hAnsi="Arial" w:cs="Arial"/>
          <w:lang w:eastAsia="en-CA"/>
        </w:rPr>
        <w:t xml:space="preserve">offer interest rate stability as once you have selected the term [for example 5 years], your interest rate will not change until the expiry of that term. </w:t>
      </w:r>
    </w:p>
    <w:p w14:paraId="6452D2C2" w14:textId="60249A59" w:rsidR="00A5698A" w:rsidRPr="001E6C09" w:rsidRDefault="00A5698A" w:rsidP="008F28F4">
      <w:pPr>
        <w:jc w:val="both"/>
        <w:rPr>
          <w:rFonts w:ascii="Arial" w:hAnsi="Arial" w:cs="Arial"/>
          <w:b/>
          <w:bCs/>
          <w:i/>
          <w:iCs/>
          <w:lang w:val="en-US"/>
        </w:rPr>
      </w:pPr>
      <w:r w:rsidRPr="001E6C09">
        <w:rPr>
          <w:rFonts w:ascii="Arial" w:hAnsi="Arial" w:cs="Arial"/>
          <w:b/>
          <w:bCs/>
          <w:i/>
          <w:iCs/>
          <w:lang w:val="en-US"/>
        </w:rPr>
        <w:t xml:space="preserve">Variable rates </w:t>
      </w:r>
      <w:r w:rsidR="0078428C" w:rsidRPr="001E6C09">
        <w:rPr>
          <w:rFonts w:ascii="Arial" w:hAnsi="Arial" w:cs="Arial"/>
          <w:b/>
          <w:bCs/>
          <w:i/>
          <w:iCs/>
          <w:lang w:val="en-US"/>
        </w:rPr>
        <w:t>mortgages</w:t>
      </w:r>
    </w:p>
    <w:p w14:paraId="35A6C9B4" w14:textId="33847E5E" w:rsidR="0078428C" w:rsidRPr="001E6C09" w:rsidRDefault="0078428C" w:rsidP="008F28F4">
      <w:pPr>
        <w:jc w:val="both"/>
        <w:rPr>
          <w:rFonts w:ascii="Arial" w:hAnsi="Arial" w:cs="Arial"/>
          <w:lang w:val="en-US"/>
        </w:rPr>
      </w:pPr>
      <w:r w:rsidRPr="001E6C09">
        <w:rPr>
          <w:rFonts w:ascii="Arial" w:hAnsi="Arial" w:cs="Arial"/>
          <w:lang w:val="en-US"/>
        </w:rPr>
        <w:t xml:space="preserve">A variable rate mortgage </w:t>
      </w:r>
      <w:r w:rsidR="00A4498F" w:rsidRPr="001E6C09">
        <w:rPr>
          <w:rFonts w:ascii="Arial" w:hAnsi="Arial" w:cs="Arial"/>
          <w:lang w:val="en-US"/>
        </w:rPr>
        <w:t xml:space="preserve">means your interest rate will fluctuate </w:t>
      </w:r>
      <w:r w:rsidR="00A51C37" w:rsidRPr="001E6C09">
        <w:rPr>
          <w:rFonts w:ascii="Arial" w:hAnsi="Arial" w:cs="Arial"/>
        </w:rPr>
        <w:t>based on an index or benchmark interest rate.</w:t>
      </w:r>
    </w:p>
    <w:p w14:paraId="72F4BCB4" w14:textId="77777777" w:rsidR="002161B3" w:rsidRPr="001E6C09" w:rsidRDefault="002161B3" w:rsidP="008F28F4">
      <w:pPr>
        <w:jc w:val="both"/>
        <w:rPr>
          <w:rFonts w:ascii="Arial" w:hAnsi="Arial" w:cs="Arial"/>
          <w:lang w:val="en-US"/>
        </w:rPr>
      </w:pPr>
    </w:p>
    <w:p w14:paraId="4262D07C" w14:textId="7CAE9020" w:rsidR="002161B3" w:rsidRPr="001E6C09" w:rsidRDefault="003B6045" w:rsidP="008F28F4">
      <w:pPr>
        <w:jc w:val="both"/>
        <w:rPr>
          <w:rFonts w:ascii="Arial" w:hAnsi="Arial" w:cs="Arial"/>
          <w:b/>
          <w:bCs/>
          <w:i/>
          <w:iCs/>
          <w:lang w:val="en-US"/>
        </w:rPr>
      </w:pPr>
      <w:r w:rsidRPr="001E6C09">
        <w:rPr>
          <w:rFonts w:ascii="Arial" w:hAnsi="Arial" w:cs="Arial"/>
          <w:b/>
          <w:bCs/>
          <w:i/>
          <w:iCs/>
          <w:lang w:val="en-US"/>
        </w:rPr>
        <w:t>Open mortgages</w:t>
      </w:r>
    </w:p>
    <w:p w14:paraId="796096AB" w14:textId="13B2CB9C" w:rsidR="0008200E" w:rsidRPr="001E6C09" w:rsidRDefault="00356655" w:rsidP="008F28F4">
      <w:pPr>
        <w:jc w:val="both"/>
        <w:rPr>
          <w:rFonts w:ascii="Arial" w:hAnsi="Arial" w:cs="Arial"/>
          <w:lang w:val="en-US"/>
        </w:rPr>
      </w:pPr>
      <w:r w:rsidRPr="001E6C09">
        <w:rPr>
          <w:rFonts w:ascii="Arial" w:hAnsi="Arial" w:cs="Arial"/>
        </w:rPr>
        <w:t>An open mortgage is a type of mortgage that allows the borrower to repay the loan in part or in full at any time without facing any penalties.</w:t>
      </w:r>
    </w:p>
    <w:p w14:paraId="54360F94" w14:textId="0DC5D3F2" w:rsidR="003B6045" w:rsidRPr="001E6C09" w:rsidRDefault="003B6045" w:rsidP="008F28F4">
      <w:pPr>
        <w:jc w:val="both"/>
        <w:rPr>
          <w:rFonts w:ascii="Arial" w:hAnsi="Arial" w:cs="Arial"/>
          <w:b/>
          <w:bCs/>
          <w:i/>
          <w:iCs/>
          <w:lang w:val="en-US"/>
        </w:rPr>
      </w:pPr>
      <w:r w:rsidRPr="001E6C09">
        <w:rPr>
          <w:rFonts w:ascii="Arial" w:hAnsi="Arial" w:cs="Arial"/>
          <w:b/>
          <w:bCs/>
          <w:i/>
          <w:iCs/>
          <w:lang w:val="en-US"/>
        </w:rPr>
        <w:t>Closed mortgages</w:t>
      </w:r>
    </w:p>
    <w:p w14:paraId="386DB8C6" w14:textId="261AED1B" w:rsidR="00CD696F" w:rsidRPr="001E6C09" w:rsidRDefault="00356655" w:rsidP="008F28F4">
      <w:pPr>
        <w:jc w:val="both"/>
        <w:rPr>
          <w:rFonts w:ascii="Arial" w:hAnsi="Arial" w:cs="Arial"/>
          <w:lang w:val="en-US"/>
        </w:rPr>
      </w:pPr>
      <w:r w:rsidRPr="001E6C09">
        <w:rPr>
          <w:rFonts w:ascii="Arial" w:hAnsi="Arial" w:cs="Arial"/>
          <w:lang w:val="en-US"/>
        </w:rPr>
        <w:t>A closed mortgage is a type of mortgage that restricts borrowers from repaying the loan in full or making significant additional payments without incurring penalties.</w:t>
      </w:r>
    </w:p>
    <w:p w14:paraId="1311C7D6" w14:textId="77777777" w:rsidR="004B4D0D" w:rsidRPr="001E6C09" w:rsidRDefault="004B4D0D" w:rsidP="008F28F4">
      <w:pPr>
        <w:jc w:val="both"/>
        <w:rPr>
          <w:rFonts w:ascii="Arial" w:hAnsi="Arial" w:cs="Arial"/>
          <w:lang w:val="en-US"/>
        </w:rPr>
      </w:pPr>
    </w:p>
    <w:p w14:paraId="3D3C6A1B" w14:textId="10B77D80" w:rsidR="003B6045" w:rsidRPr="001E6C09" w:rsidRDefault="003B6045" w:rsidP="008F28F4">
      <w:pPr>
        <w:jc w:val="both"/>
        <w:rPr>
          <w:rFonts w:ascii="Arial" w:hAnsi="Arial" w:cs="Arial"/>
          <w:b/>
          <w:bCs/>
          <w:i/>
          <w:iCs/>
          <w:lang w:val="en-US"/>
        </w:rPr>
      </w:pPr>
      <w:r w:rsidRPr="001E6C09">
        <w:rPr>
          <w:rFonts w:ascii="Arial" w:hAnsi="Arial" w:cs="Arial"/>
          <w:b/>
          <w:bCs/>
          <w:i/>
          <w:iCs/>
          <w:lang w:val="en-US"/>
        </w:rPr>
        <w:t>Long-term mortgages</w:t>
      </w:r>
    </w:p>
    <w:p w14:paraId="4BA57C00" w14:textId="1FDD608C" w:rsidR="003B6045" w:rsidRPr="001E6C09" w:rsidRDefault="009D28B5" w:rsidP="008F28F4">
      <w:pPr>
        <w:jc w:val="both"/>
        <w:rPr>
          <w:rFonts w:ascii="Arial" w:hAnsi="Arial" w:cs="Arial"/>
          <w:lang w:val="en-US"/>
        </w:rPr>
      </w:pPr>
      <w:r w:rsidRPr="001E6C09">
        <w:rPr>
          <w:rFonts w:ascii="Arial" w:hAnsi="Arial" w:cs="Arial"/>
          <w:lang w:val="en-US"/>
        </w:rPr>
        <w:t>A l</w:t>
      </w:r>
      <w:r w:rsidR="00013734" w:rsidRPr="001E6C09">
        <w:rPr>
          <w:rFonts w:ascii="Arial" w:hAnsi="Arial" w:cs="Arial"/>
          <w:lang w:val="en-US"/>
        </w:rPr>
        <w:t xml:space="preserve">ong-term mortgage a </w:t>
      </w:r>
      <w:r w:rsidRPr="001E6C09">
        <w:rPr>
          <w:rFonts w:ascii="Arial" w:hAnsi="Arial" w:cs="Arial"/>
          <w:lang w:val="en-US"/>
        </w:rPr>
        <w:t xml:space="preserve">usually has a </w:t>
      </w:r>
      <w:r w:rsidR="00013734" w:rsidRPr="001E6C09">
        <w:rPr>
          <w:rFonts w:ascii="Arial" w:hAnsi="Arial" w:cs="Arial"/>
          <w:lang w:val="en-US"/>
        </w:rPr>
        <w:t xml:space="preserve">term </w:t>
      </w:r>
      <w:r w:rsidRPr="001E6C09">
        <w:rPr>
          <w:rFonts w:ascii="Arial" w:hAnsi="Arial" w:cs="Arial"/>
          <w:lang w:val="en-US"/>
        </w:rPr>
        <w:t>that extends over a period of more</w:t>
      </w:r>
      <w:r w:rsidR="00013734" w:rsidRPr="001E6C09">
        <w:rPr>
          <w:rFonts w:ascii="Arial" w:hAnsi="Arial" w:cs="Arial"/>
          <w:lang w:val="en-US"/>
        </w:rPr>
        <w:t xml:space="preserve"> than 5 years.  </w:t>
      </w:r>
    </w:p>
    <w:p w14:paraId="64E178E9" w14:textId="099FB046" w:rsidR="003B6045" w:rsidRPr="001E6C09" w:rsidRDefault="003B6045" w:rsidP="008F28F4">
      <w:pPr>
        <w:jc w:val="both"/>
        <w:rPr>
          <w:rFonts w:ascii="Arial" w:hAnsi="Arial" w:cs="Arial"/>
          <w:b/>
          <w:bCs/>
          <w:i/>
          <w:iCs/>
          <w:lang w:val="en-US"/>
        </w:rPr>
      </w:pPr>
      <w:r w:rsidRPr="001E6C09">
        <w:rPr>
          <w:rFonts w:ascii="Arial" w:hAnsi="Arial" w:cs="Arial"/>
          <w:b/>
          <w:bCs/>
          <w:i/>
          <w:iCs/>
          <w:lang w:val="en-US"/>
        </w:rPr>
        <w:t>Short-term mortgages</w:t>
      </w:r>
    </w:p>
    <w:p w14:paraId="46B6CD2D" w14:textId="5A5402BD" w:rsidR="003B6045" w:rsidRPr="001E6C09" w:rsidRDefault="009D28B5" w:rsidP="008F28F4">
      <w:pPr>
        <w:jc w:val="both"/>
        <w:rPr>
          <w:rFonts w:ascii="Arial" w:hAnsi="Arial" w:cs="Arial"/>
          <w:lang w:val="en-US"/>
        </w:rPr>
      </w:pPr>
      <w:r w:rsidRPr="001E6C09">
        <w:rPr>
          <w:rFonts w:ascii="Arial" w:hAnsi="Arial" w:cs="Arial"/>
          <w:lang w:val="en-US"/>
        </w:rPr>
        <w:t>A s</w:t>
      </w:r>
      <w:r w:rsidR="00925CA9" w:rsidRPr="001E6C09">
        <w:rPr>
          <w:rFonts w:ascii="Arial" w:hAnsi="Arial" w:cs="Arial"/>
          <w:lang w:val="en-US"/>
        </w:rPr>
        <w:t>hort-term mortgage</w:t>
      </w:r>
      <w:r w:rsidRPr="001E6C09">
        <w:rPr>
          <w:rFonts w:ascii="Arial" w:hAnsi="Arial" w:cs="Arial"/>
          <w:lang w:val="en-US"/>
        </w:rPr>
        <w:t xml:space="preserve"> typically has a term of fewer than five years</w:t>
      </w:r>
      <w:r w:rsidR="004B4D0D" w:rsidRPr="001E6C09">
        <w:rPr>
          <w:rFonts w:ascii="Arial" w:hAnsi="Arial" w:cs="Arial"/>
          <w:lang w:val="en-US"/>
        </w:rPr>
        <w:t>.</w:t>
      </w:r>
    </w:p>
    <w:p w14:paraId="7BC223DD" w14:textId="77777777" w:rsidR="0012023F" w:rsidRPr="001E6C09" w:rsidRDefault="0012023F" w:rsidP="008F28F4">
      <w:pPr>
        <w:jc w:val="both"/>
        <w:rPr>
          <w:rFonts w:ascii="Arial" w:hAnsi="Arial" w:cs="Arial"/>
          <w:lang w:val="en-US"/>
        </w:rPr>
      </w:pPr>
    </w:p>
    <w:p w14:paraId="27567896" w14:textId="77777777" w:rsidR="004F2F25" w:rsidRPr="001E6C09" w:rsidRDefault="004F2F25" w:rsidP="008F28F4">
      <w:pPr>
        <w:jc w:val="both"/>
        <w:rPr>
          <w:rFonts w:ascii="Arial" w:hAnsi="Arial" w:cs="Arial"/>
          <w:lang w:val="en-US"/>
        </w:rPr>
      </w:pPr>
    </w:p>
    <w:p w14:paraId="42C9C926" w14:textId="77777777" w:rsidR="009D591A" w:rsidRPr="001E6C09" w:rsidRDefault="009D591A" w:rsidP="008F28F4">
      <w:pPr>
        <w:jc w:val="both"/>
        <w:rPr>
          <w:rFonts w:ascii="Arial" w:hAnsi="Arial" w:cs="Arial"/>
          <w:lang w:val="en-US"/>
        </w:rPr>
      </w:pPr>
    </w:p>
    <w:p w14:paraId="1007B642" w14:textId="77777777" w:rsidR="009D591A" w:rsidRPr="001E6C09" w:rsidRDefault="009D591A" w:rsidP="008F28F4">
      <w:pPr>
        <w:jc w:val="both"/>
        <w:rPr>
          <w:rFonts w:ascii="Arial" w:hAnsi="Arial" w:cs="Arial"/>
          <w:lang w:val="en-US"/>
        </w:rPr>
      </w:pPr>
    </w:p>
    <w:p w14:paraId="7A092BB9" w14:textId="625F1531" w:rsidR="00412A82" w:rsidRPr="001E6C09" w:rsidRDefault="00412A82" w:rsidP="008F28F4">
      <w:pPr>
        <w:jc w:val="both"/>
        <w:rPr>
          <w:rFonts w:ascii="Arial" w:hAnsi="Arial" w:cs="Arial"/>
          <w:b/>
          <w:bCs/>
          <w:u w:val="single"/>
          <w:lang w:val="en-US"/>
        </w:rPr>
      </w:pPr>
      <w:r w:rsidRPr="001E6C09">
        <w:rPr>
          <w:rFonts w:ascii="Arial" w:hAnsi="Arial" w:cs="Arial"/>
          <w:b/>
          <w:bCs/>
          <w:u w:val="single"/>
          <w:lang w:val="en-US"/>
        </w:rPr>
        <w:lastRenderedPageBreak/>
        <w:t xml:space="preserve">Paying off your HomeEquity Bank </w:t>
      </w:r>
      <w:r w:rsidR="009E572E" w:rsidRPr="001E6C09">
        <w:rPr>
          <w:rFonts w:ascii="Arial" w:hAnsi="Arial" w:cs="Arial"/>
          <w:b/>
          <w:bCs/>
          <w:u w:val="single"/>
          <w:lang w:val="en-US"/>
        </w:rPr>
        <w:t>Mortgage</w:t>
      </w:r>
    </w:p>
    <w:p w14:paraId="6858C57D" w14:textId="0ED0D8C9" w:rsidR="00FE13E3" w:rsidRPr="001E6C09" w:rsidRDefault="007517BA" w:rsidP="008F28F4">
      <w:pPr>
        <w:spacing w:after="0" w:line="240" w:lineRule="auto"/>
        <w:jc w:val="both"/>
        <w:rPr>
          <w:rFonts w:ascii="Arial" w:hAnsi="Arial" w:cs="Arial"/>
          <w:lang w:val="en-US"/>
        </w:rPr>
      </w:pPr>
      <w:r w:rsidRPr="001E6C09">
        <w:rPr>
          <w:rFonts w:ascii="Arial" w:hAnsi="Arial" w:cs="Arial"/>
          <w:lang w:val="en-US"/>
        </w:rPr>
        <w:t>If you decide to m</w:t>
      </w:r>
      <w:r w:rsidR="000C650E" w:rsidRPr="001E6C09">
        <w:rPr>
          <w:rFonts w:ascii="Arial" w:hAnsi="Arial" w:cs="Arial"/>
          <w:lang w:val="en-US"/>
        </w:rPr>
        <w:t>ak</w:t>
      </w:r>
      <w:r w:rsidRPr="001E6C09">
        <w:rPr>
          <w:rFonts w:ascii="Arial" w:hAnsi="Arial" w:cs="Arial"/>
          <w:lang w:val="en-US"/>
        </w:rPr>
        <w:t>e</w:t>
      </w:r>
      <w:r w:rsidR="000C650E" w:rsidRPr="001E6C09">
        <w:rPr>
          <w:rFonts w:ascii="Arial" w:hAnsi="Arial" w:cs="Arial"/>
          <w:lang w:val="en-US"/>
        </w:rPr>
        <w:t xml:space="preserve"> a full </w:t>
      </w:r>
      <w:r w:rsidRPr="001E6C09">
        <w:rPr>
          <w:rFonts w:ascii="Arial" w:hAnsi="Arial" w:cs="Arial"/>
          <w:lang w:val="en-US"/>
        </w:rPr>
        <w:t xml:space="preserve">mortgage </w:t>
      </w:r>
      <w:r w:rsidR="000C650E" w:rsidRPr="001E6C09">
        <w:rPr>
          <w:rFonts w:ascii="Arial" w:hAnsi="Arial" w:cs="Arial"/>
          <w:lang w:val="en-US"/>
        </w:rPr>
        <w:t>repayment</w:t>
      </w:r>
      <w:r w:rsidR="004F2F25" w:rsidRPr="001E6C09">
        <w:rPr>
          <w:rFonts w:ascii="Arial" w:hAnsi="Arial" w:cs="Arial"/>
          <w:lang w:val="en-US"/>
        </w:rPr>
        <w:t xml:space="preserve"> or a partial mortgage prepayment (contract dependent)</w:t>
      </w:r>
      <w:r w:rsidRPr="001E6C09">
        <w:rPr>
          <w:rFonts w:ascii="Arial" w:hAnsi="Arial" w:cs="Arial"/>
          <w:lang w:val="en-US"/>
        </w:rPr>
        <w:t>, it</w:t>
      </w:r>
      <w:r w:rsidR="000C650E" w:rsidRPr="001E6C09">
        <w:rPr>
          <w:rFonts w:ascii="Arial" w:hAnsi="Arial" w:cs="Arial"/>
          <w:lang w:val="en-US"/>
        </w:rPr>
        <w:t xml:space="preserve"> may result in </w:t>
      </w:r>
      <w:r w:rsidRPr="001E6C09">
        <w:rPr>
          <w:rFonts w:ascii="Arial" w:hAnsi="Arial" w:cs="Arial"/>
          <w:lang w:val="en-US"/>
        </w:rPr>
        <w:t xml:space="preserve">you having to pay </w:t>
      </w:r>
      <w:r w:rsidR="000C650E" w:rsidRPr="001E6C09">
        <w:rPr>
          <w:rFonts w:ascii="Arial" w:hAnsi="Arial" w:cs="Arial"/>
          <w:lang w:val="en-US"/>
        </w:rPr>
        <w:t xml:space="preserve">a prepayment charge. </w:t>
      </w:r>
    </w:p>
    <w:p w14:paraId="563B3ECD" w14:textId="77777777" w:rsidR="00FE13E3" w:rsidRPr="001E6C09" w:rsidRDefault="00FE13E3" w:rsidP="008F28F4">
      <w:pPr>
        <w:spacing w:after="0" w:line="240" w:lineRule="auto"/>
        <w:jc w:val="both"/>
        <w:rPr>
          <w:rFonts w:ascii="Arial" w:hAnsi="Arial" w:cs="Arial"/>
          <w:lang w:val="en-US"/>
        </w:rPr>
      </w:pPr>
    </w:p>
    <w:p w14:paraId="7FE41789" w14:textId="452A6498" w:rsidR="000C650E" w:rsidRPr="001E6C09" w:rsidRDefault="007517BA" w:rsidP="008F28F4">
      <w:pPr>
        <w:spacing w:after="0" w:line="240" w:lineRule="auto"/>
        <w:jc w:val="both"/>
        <w:rPr>
          <w:rFonts w:ascii="Arial" w:hAnsi="Arial" w:cs="Arial"/>
          <w:lang w:val="en-US"/>
        </w:rPr>
      </w:pPr>
      <w:r w:rsidRPr="001E6C09">
        <w:rPr>
          <w:rFonts w:ascii="Arial" w:hAnsi="Arial" w:cs="Arial"/>
          <w:lang w:val="en-US"/>
        </w:rPr>
        <w:t>When</w:t>
      </w:r>
      <w:r w:rsidR="000C650E" w:rsidRPr="001E6C09">
        <w:rPr>
          <w:rFonts w:ascii="Arial" w:hAnsi="Arial" w:cs="Arial"/>
          <w:lang w:val="en-US"/>
        </w:rPr>
        <w:t xml:space="preserve"> </w:t>
      </w:r>
      <w:r w:rsidR="004F2F25" w:rsidRPr="001E6C09">
        <w:rPr>
          <w:rFonts w:ascii="Arial" w:hAnsi="Arial" w:cs="Arial"/>
          <w:lang w:val="en-US"/>
        </w:rPr>
        <w:t xml:space="preserve">you may incur a </w:t>
      </w:r>
      <w:r w:rsidR="000C650E" w:rsidRPr="001E6C09">
        <w:rPr>
          <w:rFonts w:ascii="Arial" w:hAnsi="Arial" w:cs="Arial"/>
          <w:lang w:val="en-US"/>
        </w:rPr>
        <w:t>prepayment charge</w:t>
      </w:r>
      <w:r w:rsidR="004F2F25" w:rsidRPr="001E6C09">
        <w:rPr>
          <w:rFonts w:ascii="Arial" w:hAnsi="Arial" w:cs="Arial"/>
          <w:lang w:val="en-US"/>
        </w:rPr>
        <w:t xml:space="preserve"> </w:t>
      </w:r>
      <w:r w:rsidR="009E572E" w:rsidRPr="001E6C09">
        <w:rPr>
          <w:rFonts w:ascii="Arial" w:hAnsi="Arial" w:cs="Arial"/>
          <w:lang w:val="en-US"/>
        </w:rPr>
        <w:t xml:space="preserve">and how it </w:t>
      </w:r>
      <w:r w:rsidR="004F2F25" w:rsidRPr="001E6C09">
        <w:rPr>
          <w:rFonts w:ascii="Arial" w:hAnsi="Arial" w:cs="Arial"/>
          <w:lang w:val="en-US"/>
        </w:rPr>
        <w:t>i</w:t>
      </w:r>
      <w:r w:rsidR="009E572E" w:rsidRPr="001E6C09">
        <w:rPr>
          <w:rFonts w:ascii="Arial" w:hAnsi="Arial" w:cs="Arial"/>
          <w:lang w:val="en-US"/>
        </w:rPr>
        <w:t>s calculated</w:t>
      </w:r>
      <w:r w:rsidR="008235A6" w:rsidRPr="001E6C09">
        <w:rPr>
          <w:rFonts w:ascii="Arial" w:hAnsi="Arial" w:cs="Arial"/>
          <w:lang w:val="en-US"/>
        </w:rPr>
        <w:t>,</w:t>
      </w:r>
      <w:r w:rsidR="009E572E" w:rsidRPr="001E6C09">
        <w:rPr>
          <w:rFonts w:ascii="Arial" w:hAnsi="Arial" w:cs="Arial"/>
          <w:lang w:val="en-US"/>
        </w:rPr>
        <w:t xml:space="preserve"> depends on the type of Reverse Mortgage Product you have, when you </w:t>
      </w:r>
      <w:r w:rsidR="004F2F25" w:rsidRPr="001E6C09">
        <w:rPr>
          <w:rFonts w:ascii="Arial" w:hAnsi="Arial" w:cs="Arial"/>
          <w:lang w:val="en-US"/>
        </w:rPr>
        <w:t xml:space="preserve">first </w:t>
      </w:r>
      <w:r w:rsidR="009E572E" w:rsidRPr="001E6C09">
        <w:rPr>
          <w:rFonts w:ascii="Arial" w:hAnsi="Arial" w:cs="Arial"/>
          <w:lang w:val="en-US"/>
        </w:rPr>
        <w:t>obtained your mortgage</w:t>
      </w:r>
      <w:r w:rsidR="008235A6" w:rsidRPr="001E6C09">
        <w:rPr>
          <w:rFonts w:ascii="Arial" w:hAnsi="Arial" w:cs="Arial"/>
          <w:lang w:val="en-US"/>
        </w:rPr>
        <w:t>,</w:t>
      </w:r>
      <w:r w:rsidR="009E572E" w:rsidRPr="001E6C09">
        <w:rPr>
          <w:rFonts w:ascii="Arial" w:hAnsi="Arial" w:cs="Arial"/>
          <w:lang w:val="en-US"/>
        </w:rPr>
        <w:t xml:space="preserve"> and the terms and conditions of your </w:t>
      </w:r>
      <w:r w:rsidRPr="001E6C09">
        <w:rPr>
          <w:rFonts w:ascii="Arial" w:hAnsi="Arial" w:cs="Arial"/>
          <w:lang w:val="en-US"/>
        </w:rPr>
        <w:t xml:space="preserve">specific </w:t>
      </w:r>
      <w:r w:rsidR="009E572E" w:rsidRPr="001E6C09">
        <w:rPr>
          <w:rFonts w:ascii="Arial" w:hAnsi="Arial" w:cs="Arial"/>
          <w:lang w:val="en-US"/>
        </w:rPr>
        <w:t>mortgage agreement.</w:t>
      </w:r>
    </w:p>
    <w:p w14:paraId="56EDED16" w14:textId="77777777" w:rsidR="007517BA" w:rsidRPr="001E6C09" w:rsidRDefault="007517BA" w:rsidP="008F28F4">
      <w:pPr>
        <w:spacing w:after="0" w:line="240" w:lineRule="auto"/>
        <w:jc w:val="both"/>
        <w:rPr>
          <w:rFonts w:ascii="Arial" w:hAnsi="Arial" w:cs="Arial"/>
          <w:lang w:val="en-US"/>
        </w:rPr>
      </w:pPr>
    </w:p>
    <w:p w14:paraId="6915677D" w14:textId="5304894A" w:rsidR="007517BA" w:rsidRPr="001E6C09" w:rsidRDefault="007517BA" w:rsidP="008F28F4">
      <w:pPr>
        <w:spacing w:after="0" w:line="240" w:lineRule="auto"/>
        <w:jc w:val="both"/>
        <w:rPr>
          <w:rFonts w:ascii="Arial" w:hAnsi="Arial" w:cs="Arial"/>
          <w:lang w:val="en-US"/>
        </w:rPr>
      </w:pPr>
      <w:r w:rsidRPr="001E6C09">
        <w:rPr>
          <w:rFonts w:ascii="Arial" w:hAnsi="Arial" w:cs="Arial"/>
          <w:lang w:val="en-US"/>
        </w:rPr>
        <w:t xml:space="preserve">However, there are a number of ways in which a borrower can pay off their mortgage faster without having to pay a prepayment charge. </w:t>
      </w:r>
    </w:p>
    <w:p w14:paraId="7A5696BA" w14:textId="77777777" w:rsidR="000C650E" w:rsidRPr="001E6C09" w:rsidRDefault="000C650E" w:rsidP="008F28F4">
      <w:pPr>
        <w:spacing w:after="0" w:line="240" w:lineRule="auto"/>
        <w:jc w:val="both"/>
        <w:rPr>
          <w:rFonts w:ascii="Arial" w:hAnsi="Arial" w:cs="Arial"/>
          <w:lang w:val="en-US"/>
        </w:rPr>
      </w:pPr>
    </w:p>
    <w:p w14:paraId="68ABD8D5" w14:textId="77777777" w:rsidR="009E572E" w:rsidRPr="001E6C09" w:rsidRDefault="009E572E" w:rsidP="008F28F4">
      <w:pPr>
        <w:spacing w:after="0" w:line="240" w:lineRule="auto"/>
        <w:jc w:val="both"/>
        <w:rPr>
          <w:rFonts w:ascii="Arial" w:hAnsi="Arial" w:cs="Arial"/>
          <w:lang w:val="en-US"/>
        </w:rPr>
      </w:pPr>
    </w:p>
    <w:p w14:paraId="7EF53307" w14:textId="77777777" w:rsidR="009D591A" w:rsidRPr="001E6C09" w:rsidRDefault="009D591A" w:rsidP="008F28F4">
      <w:pPr>
        <w:spacing w:after="0" w:line="240" w:lineRule="auto"/>
        <w:jc w:val="both"/>
        <w:rPr>
          <w:rFonts w:ascii="Arial" w:hAnsi="Arial" w:cs="Arial"/>
          <w:lang w:val="en-US"/>
        </w:rPr>
      </w:pPr>
    </w:p>
    <w:p w14:paraId="100B427D" w14:textId="3B88A6B2" w:rsidR="00412A82" w:rsidRPr="001E6C09" w:rsidRDefault="00412A82" w:rsidP="008F28F4">
      <w:pPr>
        <w:jc w:val="both"/>
        <w:rPr>
          <w:rFonts w:ascii="Arial" w:hAnsi="Arial" w:cs="Arial"/>
          <w:b/>
          <w:bCs/>
          <w:lang w:val="en-US"/>
        </w:rPr>
      </w:pPr>
      <w:r w:rsidRPr="001E6C09">
        <w:rPr>
          <w:rFonts w:ascii="Arial" w:hAnsi="Arial" w:cs="Arial"/>
          <w:b/>
          <w:bCs/>
          <w:lang w:val="en-US"/>
        </w:rPr>
        <w:t>Ways to pay off your mortgage faster without having to pay a prepayment charge.</w:t>
      </w:r>
    </w:p>
    <w:p w14:paraId="3716F2DA" w14:textId="1B105DD5" w:rsidR="00A5698A" w:rsidRPr="001E6C09" w:rsidRDefault="009E572E" w:rsidP="008F28F4">
      <w:pPr>
        <w:jc w:val="both"/>
        <w:rPr>
          <w:rFonts w:ascii="Arial" w:hAnsi="Arial" w:cs="Arial"/>
          <w:lang w:val="en-US"/>
        </w:rPr>
      </w:pPr>
      <w:r w:rsidRPr="001E6C09">
        <w:rPr>
          <w:rFonts w:ascii="Arial" w:hAnsi="Arial" w:cs="Arial"/>
          <w:lang w:val="en-US"/>
        </w:rPr>
        <w:t xml:space="preserve">You can avoid a prepayment charge by taking advantage of your </w:t>
      </w:r>
      <w:r w:rsidR="008705FD" w:rsidRPr="001E6C09">
        <w:rPr>
          <w:rFonts w:ascii="Arial" w:hAnsi="Arial" w:cs="Arial"/>
          <w:lang w:val="en-US"/>
        </w:rPr>
        <w:t xml:space="preserve">contract specific </w:t>
      </w:r>
      <w:r w:rsidRPr="001E6C09">
        <w:rPr>
          <w:rFonts w:ascii="Arial" w:hAnsi="Arial" w:cs="Arial"/>
          <w:lang w:val="en-US"/>
        </w:rPr>
        <w:t>prepayment privileges</w:t>
      </w:r>
      <w:r w:rsidR="008705FD" w:rsidRPr="001E6C09">
        <w:rPr>
          <w:rFonts w:ascii="Arial" w:hAnsi="Arial" w:cs="Arial"/>
          <w:lang w:val="en-US"/>
        </w:rPr>
        <w:t xml:space="preserve">, as outlined below. </w:t>
      </w:r>
    </w:p>
    <w:p w14:paraId="5ED56D0D" w14:textId="77777777" w:rsidR="009D591A" w:rsidRPr="001E6C09" w:rsidRDefault="009D591A" w:rsidP="00A5698A">
      <w:pPr>
        <w:rPr>
          <w:rFonts w:ascii="Arial" w:hAnsi="Arial" w:cs="Arial"/>
          <w:lang w:val="en-US"/>
        </w:rPr>
      </w:pPr>
    </w:p>
    <w:p w14:paraId="066F67B2" w14:textId="54E8453C" w:rsidR="00A5698A" w:rsidRPr="001E6C09" w:rsidRDefault="008705FD" w:rsidP="00A5698A">
      <w:pPr>
        <w:rPr>
          <w:rFonts w:ascii="Arial" w:hAnsi="Arial" w:cs="Arial"/>
          <w:b/>
          <w:bCs/>
          <w:i/>
          <w:iCs/>
        </w:rPr>
      </w:pPr>
      <w:r w:rsidRPr="001E6C09">
        <w:rPr>
          <w:rFonts w:ascii="Arial" w:hAnsi="Arial" w:cs="Arial"/>
          <w:b/>
          <w:bCs/>
          <w:i/>
          <w:iCs/>
        </w:rPr>
        <w:t xml:space="preserve">Contract 34 </w:t>
      </w:r>
      <w:r w:rsidR="00A5698A" w:rsidRPr="001E6C09">
        <w:rPr>
          <w:rFonts w:ascii="Arial" w:hAnsi="Arial" w:cs="Arial"/>
          <w:b/>
          <w:bCs/>
          <w:i/>
          <w:iCs/>
        </w:rPr>
        <w:t>Prepayment Privileges</w:t>
      </w:r>
      <w:r w:rsidR="004C1EF4" w:rsidRPr="001E6C09">
        <w:rPr>
          <w:rFonts w:ascii="Arial" w:hAnsi="Arial" w:cs="Arial"/>
          <w:b/>
          <w:bCs/>
          <w:i/>
          <w:iCs/>
        </w:rPr>
        <w:t>:</w:t>
      </w:r>
    </w:p>
    <w:p w14:paraId="7AE9CA9D" w14:textId="1228E58A" w:rsidR="00A5698A" w:rsidRPr="001E6C09" w:rsidRDefault="004C1EF4" w:rsidP="008F28F4">
      <w:pPr>
        <w:pStyle w:val="paragraph"/>
        <w:numPr>
          <w:ilvl w:val="0"/>
          <w:numId w:val="1"/>
        </w:numPr>
        <w:spacing w:before="0" w:beforeAutospacing="0" w:after="0" w:afterAutospacing="0"/>
        <w:jc w:val="both"/>
        <w:textAlignment w:val="baseline"/>
        <w:rPr>
          <w:rFonts w:ascii="Arial" w:hAnsi="Arial" w:cs="Arial"/>
          <w:sz w:val="22"/>
          <w:szCs w:val="22"/>
        </w:rPr>
      </w:pPr>
      <w:bookmarkStart w:id="0" w:name="_Hlk169724537"/>
      <w:r w:rsidRPr="001E6C09">
        <w:rPr>
          <w:rStyle w:val="normaltextrun"/>
          <w:rFonts w:ascii="Arial" w:hAnsi="Arial" w:cs="Arial"/>
          <w:color w:val="000000"/>
          <w:sz w:val="22"/>
          <w:szCs w:val="22"/>
          <w:lang w:val="en-US"/>
        </w:rPr>
        <w:t xml:space="preserve">You can make </w:t>
      </w:r>
      <w:r w:rsidR="00A5698A" w:rsidRPr="001E6C09">
        <w:rPr>
          <w:rStyle w:val="normaltextrun"/>
          <w:rFonts w:ascii="Arial" w:hAnsi="Arial" w:cs="Arial"/>
          <w:color w:val="000000"/>
          <w:sz w:val="22"/>
          <w:szCs w:val="22"/>
          <w:lang w:val="en-US"/>
        </w:rPr>
        <w:t>regular</w:t>
      </w:r>
      <w:r w:rsidR="007517BA" w:rsidRPr="001E6C09">
        <w:rPr>
          <w:rStyle w:val="normaltextrun"/>
          <w:rFonts w:ascii="Arial" w:hAnsi="Arial" w:cs="Arial"/>
          <w:color w:val="000000"/>
          <w:sz w:val="22"/>
          <w:szCs w:val="22"/>
          <w:lang w:val="en-US"/>
        </w:rPr>
        <w:t xml:space="preserve"> scheduled</w:t>
      </w:r>
      <w:r w:rsidR="00A5698A" w:rsidRPr="001E6C09">
        <w:rPr>
          <w:rStyle w:val="normaltextrun"/>
          <w:rFonts w:ascii="Arial" w:hAnsi="Arial" w:cs="Arial"/>
          <w:color w:val="000000"/>
          <w:sz w:val="22"/>
          <w:szCs w:val="22"/>
          <w:lang w:val="en-US"/>
        </w:rPr>
        <w:t xml:space="preserve"> interest payments</w:t>
      </w:r>
      <w:r w:rsidRPr="001E6C09">
        <w:rPr>
          <w:rStyle w:val="normaltextrun"/>
          <w:rFonts w:ascii="Arial" w:hAnsi="Arial" w:cs="Arial"/>
          <w:color w:val="000000"/>
          <w:sz w:val="22"/>
          <w:szCs w:val="22"/>
          <w:lang w:val="en-US"/>
        </w:rPr>
        <w:t>,</w:t>
      </w:r>
      <w:r w:rsidR="00A5698A" w:rsidRPr="001E6C09">
        <w:rPr>
          <w:rStyle w:val="normaltextrun"/>
          <w:rFonts w:ascii="Arial" w:hAnsi="Arial" w:cs="Arial"/>
          <w:color w:val="000000"/>
          <w:sz w:val="22"/>
          <w:szCs w:val="22"/>
          <w:lang w:val="en-US"/>
        </w:rPr>
        <w:t xml:space="preserve"> if you have made specific arrangement with us to pay by automatic withdrawals</w:t>
      </w:r>
      <w:r w:rsidR="00717AFC" w:rsidRPr="001E6C09">
        <w:rPr>
          <w:rStyle w:val="eop"/>
          <w:rFonts w:ascii="Arial" w:eastAsiaTheme="majorEastAsia" w:hAnsi="Arial" w:cs="Arial"/>
          <w:color w:val="000000"/>
          <w:sz w:val="22"/>
          <w:szCs w:val="22"/>
        </w:rPr>
        <w:t xml:space="preserve"> (this prepayment privilege is not available for clients who have the ‘Income Advantage’ product)</w:t>
      </w:r>
    </w:p>
    <w:p w14:paraId="760ED6A7" w14:textId="45FAA7F7" w:rsidR="00A5698A" w:rsidRPr="001E6C09" w:rsidRDefault="004C1EF4" w:rsidP="008F28F4">
      <w:pPr>
        <w:pStyle w:val="paragraph"/>
        <w:numPr>
          <w:ilvl w:val="0"/>
          <w:numId w:val="1"/>
        </w:numPr>
        <w:spacing w:before="0" w:beforeAutospacing="0" w:after="0" w:afterAutospacing="0"/>
        <w:jc w:val="both"/>
        <w:textAlignment w:val="baseline"/>
        <w:rPr>
          <w:rStyle w:val="eop"/>
          <w:rFonts w:ascii="Arial" w:eastAsiaTheme="majorEastAsia" w:hAnsi="Arial" w:cs="Arial"/>
          <w:sz w:val="22"/>
          <w:szCs w:val="22"/>
        </w:rPr>
      </w:pPr>
      <w:bookmarkStart w:id="1" w:name="_Hlk169724681"/>
      <w:r w:rsidRPr="001E6C09">
        <w:rPr>
          <w:rStyle w:val="normaltextrun"/>
          <w:rFonts w:ascii="Arial" w:hAnsi="Arial" w:cs="Arial"/>
          <w:color w:val="000000"/>
          <w:sz w:val="22"/>
          <w:szCs w:val="22"/>
          <w:lang w:val="en-US"/>
        </w:rPr>
        <w:t xml:space="preserve">Annually, you can make </w:t>
      </w:r>
      <w:r w:rsidR="00A5698A" w:rsidRPr="001E6C09">
        <w:rPr>
          <w:rStyle w:val="normaltextrun"/>
          <w:rFonts w:ascii="Arial" w:hAnsi="Arial" w:cs="Arial"/>
          <w:color w:val="000000"/>
          <w:sz w:val="22"/>
          <w:szCs w:val="22"/>
          <w:lang w:val="en-US"/>
        </w:rPr>
        <w:t xml:space="preserve">a single partial payment of up to </w:t>
      </w:r>
      <w:r w:rsidR="00A5698A" w:rsidRPr="001E6C09">
        <w:rPr>
          <w:rStyle w:val="normaltextrun"/>
          <w:rFonts w:ascii="Arial" w:hAnsi="Arial" w:cs="Arial"/>
          <w:b/>
          <w:bCs/>
          <w:color w:val="000000"/>
          <w:sz w:val="22"/>
          <w:szCs w:val="22"/>
          <w:lang w:val="en-US"/>
        </w:rPr>
        <w:t xml:space="preserve">10% </w:t>
      </w:r>
      <w:r w:rsidR="00A5698A" w:rsidRPr="001E6C09">
        <w:rPr>
          <w:rStyle w:val="normaltextrun"/>
          <w:rFonts w:ascii="Arial" w:hAnsi="Arial" w:cs="Arial"/>
          <w:color w:val="000000"/>
          <w:sz w:val="22"/>
          <w:szCs w:val="22"/>
          <w:lang w:val="en-US"/>
        </w:rPr>
        <w:t>of the outstanding principal and interest made within 30 days following</w:t>
      </w:r>
      <w:r w:rsidR="00A5698A" w:rsidRPr="001E6C09">
        <w:rPr>
          <w:rStyle w:val="normaltextrun"/>
          <w:rFonts w:ascii="Arial" w:hAnsi="Arial" w:cs="Arial"/>
          <w:b/>
          <w:bCs/>
          <w:color w:val="000000"/>
          <w:sz w:val="22"/>
          <w:szCs w:val="22"/>
          <w:lang w:val="en-US"/>
        </w:rPr>
        <w:t xml:space="preserve"> </w:t>
      </w:r>
      <w:r w:rsidR="00A5698A" w:rsidRPr="001E6C09">
        <w:rPr>
          <w:rStyle w:val="normaltextrun"/>
          <w:rFonts w:ascii="Arial" w:hAnsi="Arial" w:cs="Arial"/>
          <w:color w:val="000000"/>
          <w:sz w:val="22"/>
          <w:szCs w:val="22"/>
          <w:lang w:val="en-US"/>
        </w:rPr>
        <w:t>each anniversary date of the initial advance to you</w:t>
      </w:r>
      <w:r w:rsidR="00A5698A" w:rsidRPr="001E6C09">
        <w:rPr>
          <w:rStyle w:val="eop"/>
          <w:rFonts w:ascii="Arial" w:eastAsiaTheme="majorEastAsia" w:hAnsi="Arial" w:cs="Arial"/>
          <w:color w:val="000000"/>
          <w:sz w:val="22"/>
          <w:szCs w:val="22"/>
        </w:rPr>
        <w:t> </w:t>
      </w:r>
    </w:p>
    <w:bookmarkEnd w:id="0"/>
    <w:bookmarkEnd w:id="1"/>
    <w:p w14:paraId="79D58107" w14:textId="77777777" w:rsidR="008705FD" w:rsidRPr="001E6C09" w:rsidRDefault="008705FD"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195E0E59" w14:textId="4FB2190A" w:rsidR="008705FD" w:rsidRPr="001E6C09" w:rsidRDefault="008705FD" w:rsidP="008F28F4">
      <w:pPr>
        <w:pStyle w:val="paragraph"/>
        <w:spacing w:before="0" w:beforeAutospacing="0" w:after="0" w:afterAutospacing="0"/>
        <w:jc w:val="both"/>
        <w:textAlignment w:val="baseline"/>
        <w:rPr>
          <w:rFonts w:ascii="Arial" w:eastAsiaTheme="minorHAnsi" w:hAnsi="Arial" w:cs="Arial"/>
          <w:b/>
          <w:bCs/>
          <w:i/>
          <w:iCs/>
          <w:kern w:val="2"/>
          <w:sz w:val="22"/>
          <w:szCs w:val="22"/>
          <w:lang w:eastAsia="en-US"/>
          <w14:ligatures w14:val="standardContextual"/>
        </w:rPr>
      </w:pPr>
      <w:bookmarkStart w:id="2" w:name="_Hlk169724572"/>
      <w:r w:rsidRPr="001E6C09">
        <w:rPr>
          <w:rFonts w:ascii="Arial" w:eastAsiaTheme="minorHAnsi" w:hAnsi="Arial" w:cs="Arial"/>
          <w:b/>
          <w:bCs/>
          <w:i/>
          <w:iCs/>
          <w:kern w:val="2"/>
          <w:sz w:val="22"/>
          <w:szCs w:val="22"/>
          <w:lang w:eastAsia="en-US"/>
          <w14:ligatures w14:val="standardContextual"/>
        </w:rPr>
        <w:t>Contract 33 Prepayment Privileges:</w:t>
      </w:r>
    </w:p>
    <w:p w14:paraId="35268E67" w14:textId="77777777" w:rsidR="008705FD" w:rsidRPr="001E6C09" w:rsidRDefault="008705FD" w:rsidP="008F28F4">
      <w:pPr>
        <w:pStyle w:val="paragraph"/>
        <w:numPr>
          <w:ilvl w:val="0"/>
          <w:numId w:val="1"/>
        </w:numPr>
        <w:spacing w:before="0" w:beforeAutospacing="0" w:after="0" w:afterAutospacing="0"/>
        <w:jc w:val="both"/>
        <w:textAlignment w:val="baseline"/>
        <w:rPr>
          <w:rFonts w:ascii="Arial" w:hAnsi="Arial" w:cs="Arial"/>
          <w:sz w:val="22"/>
          <w:szCs w:val="22"/>
        </w:rPr>
      </w:pPr>
      <w:r w:rsidRPr="001E6C09">
        <w:rPr>
          <w:rStyle w:val="normaltextrun"/>
          <w:rFonts w:ascii="Arial" w:hAnsi="Arial" w:cs="Arial"/>
          <w:color w:val="000000"/>
          <w:sz w:val="22"/>
          <w:szCs w:val="22"/>
          <w:lang w:val="en-US"/>
        </w:rPr>
        <w:t>You can make regular scheduled interest payments, if you have made specific arrangement with us to pay by automatic withdrawals</w:t>
      </w:r>
      <w:r w:rsidRPr="001E6C09">
        <w:rPr>
          <w:rStyle w:val="eop"/>
          <w:rFonts w:ascii="Arial" w:eastAsiaTheme="majorEastAsia" w:hAnsi="Arial" w:cs="Arial"/>
          <w:color w:val="000000"/>
          <w:sz w:val="22"/>
          <w:szCs w:val="22"/>
        </w:rPr>
        <w:t xml:space="preserve"> (this prepayment privilege is not available for clients who have the ‘Income Advantage’ product)</w:t>
      </w:r>
    </w:p>
    <w:bookmarkEnd w:id="2"/>
    <w:p w14:paraId="2331CF4D" w14:textId="77777777" w:rsidR="008705FD" w:rsidRPr="001E6C09" w:rsidRDefault="008705FD" w:rsidP="008F28F4">
      <w:pPr>
        <w:pStyle w:val="paragraph"/>
        <w:numPr>
          <w:ilvl w:val="0"/>
          <w:numId w:val="1"/>
        </w:numPr>
        <w:spacing w:before="0" w:beforeAutospacing="0" w:after="0" w:afterAutospacing="0"/>
        <w:jc w:val="both"/>
        <w:textAlignment w:val="baseline"/>
        <w:rPr>
          <w:rStyle w:val="eop"/>
          <w:rFonts w:ascii="Arial" w:eastAsiaTheme="majorEastAsia" w:hAnsi="Arial" w:cs="Arial"/>
          <w:sz w:val="22"/>
          <w:szCs w:val="22"/>
        </w:rPr>
      </w:pPr>
      <w:r w:rsidRPr="001E6C09">
        <w:rPr>
          <w:rStyle w:val="normaltextrun"/>
          <w:rFonts w:ascii="Arial" w:hAnsi="Arial" w:cs="Arial"/>
          <w:color w:val="000000"/>
          <w:sz w:val="22"/>
          <w:szCs w:val="22"/>
          <w:lang w:val="en-US"/>
        </w:rPr>
        <w:t xml:space="preserve">Annually, you can make a single partial payment of up to </w:t>
      </w:r>
      <w:r w:rsidRPr="001E6C09">
        <w:rPr>
          <w:rStyle w:val="normaltextrun"/>
          <w:rFonts w:ascii="Arial" w:hAnsi="Arial" w:cs="Arial"/>
          <w:b/>
          <w:bCs/>
          <w:color w:val="000000"/>
          <w:sz w:val="22"/>
          <w:szCs w:val="22"/>
          <w:lang w:val="en-US"/>
        </w:rPr>
        <w:t xml:space="preserve">10% </w:t>
      </w:r>
      <w:r w:rsidRPr="001E6C09">
        <w:rPr>
          <w:rStyle w:val="normaltextrun"/>
          <w:rFonts w:ascii="Arial" w:hAnsi="Arial" w:cs="Arial"/>
          <w:color w:val="000000"/>
          <w:sz w:val="22"/>
          <w:szCs w:val="22"/>
          <w:lang w:val="en-US"/>
        </w:rPr>
        <w:t>of the outstanding principal and interest made within 30 days following</w:t>
      </w:r>
      <w:r w:rsidRPr="001E6C09">
        <w:rPr>
          <w:rStyle w:val="normaltextrun"/>
          <w:rFonts w:ascii="Arial" w:hAnsi="Arial" w:cs="Arial"/>
          <w:b/>
          <w:bCs/>
          <w:color w:val="000000"/>
          <w:sz w:val="22"/>
          <w:szCs w:val="22"/>
          <w:lang w:val="en-US"/>
        </w:rPr>
        <w:t xml:space="preserve"> </w:t>
      </w:r>
      <w:r w:rsidRPr="001E6C09">
        <w:rPr>
          <w:rStyle w:val="normaltextrun"/>
          <w:rFonts w:ascii="Arial" w:hAnsi="Arial" w:cs="Arial"/>
          <w:color w:val="000000"/>
          <w:sz w:val="22"/>
          <w:szCs w:val="22"/>
          <w:lang w:val="en-US"/>
        </w:rPr>
        <w:t>each anniversary date of the initial advance to you</w:t>
      </w:r>
      <w:r w:rsidRPr="001E6C09">
        <w:rPr>
          <w:rStyle w:val="eop"/>
          <w:rFonts w:ascii="Arial" w:eastAsiaTheme="majorEastAsia" w:hAnsi="Arial" w:cs="Arial"/>
          <w:color w:val="000000"/>
          <w:sz w:val="22"/>
          <w:szCs w:val="22"/>
        </w:rPr>
        <w:t> </w:t>
      </w:r>
    </w:p>
    <w:p w14:paraId="632E99A9" w14:textId="5F0837FA" w:rsidR="008705FD" w:rsidRPr="001E6C09" w:rsidRDefault="008705FD" w:rsidP="008F28F4">
      <w:pPr>
        <w:pStyle w:val="paragraph"/>
        <w:numPr>
          <w:ilvl w:val="0"/>
          <w:numId w:val="1"/>
        </w:numPr>
        <w:spacing w:before="0" w:beforeAutospacing="0" w:after="0" w:afterAutospacing="0"/>
        <w:jc w:val="both"/>
        <w:textAlignment w:val="baseline"/>
        <w:rPr>
          <w:rStyle w:val="eop"/>
          <w:rFonts w:ascii="Arial" w:hAnsi="Arial" w:cs="Arial"/>
          <w:color w:val="000000"/>
          <w:sz w:val="22"/>
          <w:szCs w:val="22"/>
          <w:lang w:val="en-US"/>
        </w:rPr>
      </w:pPr>
      <w:bookmarkStart w:id="3" w:name="_Hlk169725030"/>
      <w:r w:rsidRPr="001E6C09">
        <w:rPr>
          <w:rStyle w:val="normaltextrun"/>
          <w:rFonts w:ascii="Arial" w:hAnsi="Arial" w:cs="Arial"/>
          <w:color w:val="000000"/>
          <w:sz w:val="22"/>
          <w:szCs w:val="22"/>
          <w:lang w:val="en-US"/>
        </w:rPr>
        <w:t>After the 5th anniversary date of your mortgage, if you make a partial or full repayment within 30 days following your reset date</w:t>
      </w:r>
      <w:r w:rsidR="0060555F" w:rsidRPr="001E6C09">
        <w:rPr>
          <w:rStyle w:val="normaltextrun"/>
          <w:rFonts w:ascii="Arial" w:hAnsi="Arial" w:cs="Arial"/>
          <w:color w:val="000000"/>
          <w:sz w:val="22"/>
          <w:szCs w:val="22"/>
          <w:lang w:val="en-US"/>
        </w:rPr>
        <w:t xml:space="preserve">, you will not incur a prepayment charge  </w:t>
      </w:r>
    </w:p>
    <w:bookmarkEnd w:id="3"/>
    <w:p w14:paraId="5A9E0551" w14:textId="77777777" w:rsidR="00AF6313" w:rsidRPr="001E6C09" w:rsidRDefault="00AF6313"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77EB152C" w14:textId="06906174" w:rsidR="008705FD" w:rsidRPr="001E6C09" w:rsidRDefault="008705FD" w:rsidP="008F28F4">
      <w:pPr>
        <w:pStyle w:val="paragraph"/>
        <w:spacing w:before="0" w:beforeAutospacing="0" w:after="0" w:afterAutospacing="0"/>
        <w:jc w:val="both"/>
        <w:textAlignment w:val="baseline"/>
        <w:rPr>
          <w:rFonts w:ascii="Arial" w:eastAsiaTheme="minorHAnsi" w:hAnsi="Arial" w:cs="Arial"/>
          <w:b/>
          <w:bCs/>
          <w:i/>
          <w:iCs/>
          <w:kern w:val="2"/>
          <w:sz w:val="22"/>
          <w:szCs w:val="22"/>
          <w:lang w:eastAsia="en-US"/>
          <w14:ligatures w14:val="standardContextual"/>
        </w:rPr>
      </w:pPr>
      <w:bookmarkStart w:id="4" w:name="_Hlk169724849"/>
      <w:r w:rsidRPr="001E6C09">
        <w:rPr>
          <w:rFonts w:ascii="Arial" w:eastAsiaTheme="minorHAnsi" w:hAnsi="Arial" w:cs="Arial"/>
          <w:b/>
          <w:bCs/>
          <w:i/>
          <w:iCs/>
          <w:kern w:val="2"/>
          <w:sz w:val="22"/>
          <w:szCs w:val="22"/>
          <w:lang w:eastAsia="en-US"/>
          <w14:ligatures w14:val="standardContextual"/>
        </w:rPr>
        <w:t>Contract 32 Prepayment Privileges:</w:t>
      </w:r>
    </w:p>
    <w:p w14:paraId="514FA17A" w14:textId="7B9E3FFA" w:rsidR="008705FD" w:rsidRPr="001E6C09" w:rsidRDefault="008705FD" w:rsidP="008F28F4">
      <w:pPr>
        <w:pStyle w:val="paragraph"/>
        <w:numPr>
          <w:ilvl w:val="0"/>
          <w:numId w:val="1"/>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 xml:space="preserve">You can make a single payment of up to 10% </w:t>
      </w:r>
      <w:r w:rsidR="0060555F" w:rsidRPr="001E6C09">
        <w:rPr>
          <w:rStyle w:val="normaltextrun"/>
          <w:rFonts w:ascii="Arial" w:hAnsi="Arial" w:cs="Arial"/>
          <w:color w:val="000000"/>
          <w:sz w:val="22"/>
          <w:szCs w:val="22"/>
          <w:lang w:val="en-US"/>
        </w:rPr>
        <w:t xml:space="preserve">of the total funds owing, </w:t>
      </w:r>
      <w:r w:rsidRPr="001E6C09">
        <w:rPr>
          <w:rStyle w:val="normaltextrun"/>
          <w:rFonts w:ascii="Arial" w:hAnsi="Arial" w:cs="Arial"/>
          <w:color w:val="000000"/>
          <w:sz w:val="22"/>
          <w:szCs w:val="22"/>
          <w:lang w:val="en-US"/>
        </w:rPr>
        <w:t xml:space="preserve">once in a 12-month rolling </w:t>
      </w:r>
      <w:r w:rsidR="00E27177" w:rsidRPr="001E6C09">
        <w:rPr>
          <w:rStyle w:val="normaltextrun"/>
          <w:rFonts w:ascii="Arial" w:hAnsi="Arial" w:cs="Arial"/>
          <w:color w:val="000000"/>
          <w:sz w:val="22"/>
          <w:szCs w:val="22"/>
          <w:lang w:val="en-US"/>
        </w:rPr>
        <w:t>period.</w:t>
      </w:r>
      <w:r w:rsidRPr="001E6C09">
        <w:rPr>
          <w:rStyle w:val="normaltextrun"/>
          <w:rFonts w:ascii="Arial" w:hAnsi="Arial" w:cs="Arial"/>
          <w:color w:val="000000"/>
          <w:sz w:val="22"/>
          <w:szCs w:val="22"/>
          <w:lang w:val="en-US"/>
        </w:rPr>
        <w:t xml:space="preserve"> </w:t>
      </w:r>
    </w:p>
    <w:p w14:paraId="58692D35" w14:textId="6D30B954" w:rsidR="008705FD" w:rsidRPr="001E6C09" w:rsidRDefault="008705FD" w:rsidP="008F28F4">
      <w:pPr>
        <w:pStyle w:val="paragraph"/>
        <w:numPr>
          <w:ilvl w:val="0"/>
          <w:numId w:val="1"/>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 xml:space="preserve">After </w:t>
      </w:r>
      <w:r w:rsidR="004A4BD9" w:rsidRPr="001E6C09">
        <w:rPr>
          <w:rStyle w:val="normaltextrun"/>
          <w:rFonts w:ascii="Arial" w:hAnsi="Arial" w:cs="Arial"/>
          <w:color w:val="000000"/>
          <w:sz w:val="22"/>
          <w:szCs w:val="22"/>
          <w:lang w:val="en-US"/>
        </w:rPr>
        <w:t>the 5</w:t>
      </w:r>
      <w:r w:rsidRPr="001E6C09">
        <w:rPr>
          <w:rStyle w:val="normaltextrun"/>
          <w:rFonts w:ascii="Arial" w:hAnsi="Arial" w:cs="Arial"/>
          <w:color w:val="000000"/>
          <w:sz w:val="22"/>
          <w:szCs w:val="22"/>
          <w:lang w:val="en-US"/>
        </w:rPr>
        <w:t xml:space="preserve">th anniversary date of your mortgage, if you make a partial or full repayment within 30 days </w:t>
      </w:r>
      <w:r w:rsidR="0060555F" w:rsidRPr="001E6C09">
        <w:rPr>
          <w:rStyle w:val="normaltextrun"/>
          <w:rFonts w:ascii="Arial" w:hAnsi="Arial" w:cs="Arial"/>
          <w:color w:val="000000"/>
          <w:sz w:val="22"/>
          <w:szCs w:val="22"/>
          <w:lang w:val="en-US"/>
        </w:rPr>
        <w:t>before</w:t>
      </w:r>
      <w:r w:rsidRPr="001E6C09">
        <w:rPr>
          <w:rStyle w:val="normaltextrun"/>
          <w:rFonts w:ascii="Arial" w:hAnsi="Arial" w:cs="Arial"/>
          <w:color w:val="000000"/>
          <w:sz w:val="22"/>
          <w:szCs w:val="22"/>
          <w:lang w:val="en-US"/>
        </w:rPr>
        <w:t xml:space="preserve"> your reset date, you will not incur a prepayment </w:t>
      </w:r>
      <w:r w:rsidR="00E30D6A" w:rsidRPr="001E6C09">
        <w:rPr>
          <w:rStyle w:val="normaltextrun"/>
          <w:rFonts w:ascii="Arial" w:hAnsi="Arial" w:cs="Arial"/>
          <w:color w:val="000000"/>
          <w:sz w:val="22"/>
          <w:szCs w:val="22"/>
          <w:lang w:val="en-US"/>
        </w:rPr>
        <w:t>charge.</w:t>
      </w:r>
      <w:r w:rsidRPr="001E6C09">
        <w:rPr>
          <w:rStyle w:val="normaltextrun"/>
          <w:rFonts w:ascii="Arial" w:hAnsi="Arial" w:cs="Arial"/>
          <w:color w:val="000000"/>
          <w:sz w:val="22"/>
          <w:szCs w:val="22"/>
          <w:lang w:val="en-US"/>
        </w:rPr>
        <w:t xml:space="preserve">  </w:t>
      </w:r>
    </w:p>
    <w:bookmarkEnd w:id="4"/>
    <w:p w14:paraId="5E0793FE" w14:textId="77777777" w:rsidR="008705FD" w:rsidRPr="001E6C09" w:rsidRDefault="008705FD" w:rsidP="008705FD">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0CEA0EBB" w14:textId="33EC87AC" w:rsidR="008705FD" w:rsidRPr="001E6C09" w:rsidRDefault="008705FD" w:rsidP="008705FD">
      <w:pPr>
        <w:pStyle w:val="paragraph"/>
        <w:spacing w:before="0" w:beforeAutospacing="0" w:after="0" w:afterAutospacing="0"/>
        <w:jc w:val="both"/>
        <w:textAlignment w:val="baseline"/>
        <w:rPr>
          <w:rFonts w:ascii="Arial" w:eastAsiaTheme="minorHAnsi" w:hAnsi="Arial" w:cs="Arial"/>
          <w:b/>
          <w:bCs/>
          <w:i/>
          <w:iCs/>
          <w:kern w:val="2"/>
          <w:sz w:val="22"/>
          <w:szCs w:val="22"/>
          <w:lang w:val="en-US" w:eastAsia="en-US"/>
          <w14:ligatures w14:val="standardContextual"/>
        </w:rPr>
      </w:pPr>
      <w:r w:rsidRPr="001E6C09">
        <w:rPr>
          <w:rFonts w:ascii="Arial" w:eastAsiaTheme="minorHAnsi" w:hAnsi="Arial" w:cs="Arial"/>
          <w:b/>
          <w:bCs/>
          <w:i/>
          <w:iCs/>
          <w:kern w:val="2"/>
          <w:sz w:val="22"/>
          <w:szCs w:val="22"/>
          <w:lang w:eastAsia="en-US"/>
          <w14:ligatures w14:val="standardContextual"/>
        </w:rPr>
        <w:t>Contract 31 Prepayment Privileges:</w:t>
      </w:r>
    </w:p>
    <w:p w14:paraId="0A43C8D2" w14:textId="6F2AE495" w:rsidR="008705FD" w:rsidRPr="001E6C09" w:rsidRDefault="008705FD" w:rsidP="008F28F4">
      <w:pPr>
        <w:pStyle w:val="paragraph"/>
        <w:numPr>
          <w:ilvl w:val="0"/>
          <w:numId w:val="1"/>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You can make a single payment of up to 10%</w:t>
      </w:r>
      <w:r w:rsidR="0060555F" w:rsidRPr="001E6C09">
        <w:rPr>
          <w:rStyle w:val="normaltextrun"/>
          <w:rFonts w:ascii="Arial" w:hAnsi="Arial" w:cs="Arial"/>
          <w:color w:val="000000"/>
          <w:sz w:val="22"/>
          <w:szCs w:val="22"/>
          <w:lang w:val="en-US"/>
        </w:rPr>
        <w:t xml:space="preserve"> of the total funds owing,</w:t>
      </w:r>
      <w:r w:rsidRPr="001E6C09">
        <w:rPr>
          <w:rStyle w:val="normaltextrun"/>
          <w:rFonts w:ascii="Arial" w:hAnsi="Arial" w:cs="Arial"/>
          <w:color w:val="000000"/>
          <w:sz w:val="22"/>
          <w:szCs w:val="22"/>
          <w:lang w:val="en-US"/>
        </w:rPr>
        <w:t xml:space="preserve"> once in a 12-month rolling period. </w:t>
      </w:r>
    </w:p>
    <w:p w14:paraId="0A830739" w14:textId="12D260F8" w:rsidR="008705FD" w:rsidRPr="001E6C09" w:rsidRDefault="008705FD" w:rsidP="008F28F4">
      <w:pPr>
        <w:pStyle w:val="paragraph"/>
        <w:numPr>
          <w:ilvl w:val="0"/>
          <w:numId w:val="1"/>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 xml:space="preserve">After the 5th anniversary date of your mortgage, if you make a partial or full repayment within 30 days following your reset date, you will not incur a prepayment </w:t>
      </w:r>
      <w:r w:rsidR="0060555F" w:rsidRPr="001E6C09">
        <w:rPr>
          <w:rStyle w:val="normaltextrun"/>
          <w:rFonts w:ascii="Arial" w:hAnsi="Arial" w:cs="Arial"/>
          <w:color w:val="000000"/>
          <w:sz w:val="22"/>
          <w:szCs w:val="22"/>
          <w:lang w:val="en-US"/>
        </w:rPr>
        <w:t>charge.</w:t>
      </w:r>
      <w:r w:rsidRPr="001E6C09">
        <w:rPr>
          <w:rStyle w:val="normaltextrun"/>
          <w:rFonts w:ascii="Arial" w:hAnsi="Arial" w:cs="Arial"/>
          <w:color w:val="000000"/>
          <w:sz w:val="22"/>
          <w:szCs w:val="22"/>
          <w:lang w:val="en-US"/>
        </w:rPr>
        <w:t xml:space="preserve">  </w:t>
      </w:r>
    </w:p>
    <w:p w14:paraId="37CBA660" w14:textId="2C87BEAA" w:rsidR="00AE2916" w:rsidRPr="001E6C09" w:rsidRDefault="0060555F"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eastAsia="Times New Roman" w:hAnsi="Arial" w:cs="Arial"/>
          <w:color w:val="000000"/>
          <w:kern w:val="0"/>
          <w:lang w:val="en-US" w:eastAsia="en-CA"/>
          <w14:ligatures w14:val="none"/>
        </w:rPr>
        <w:t>No prepayment charge will apply following the 10th anniversary date of your mortgage.</w:t>
      </w:r>
    </w:p>
    <w:p w14:paraId="2DA1A6C3" w14:textId="77777777" w:rsidR="007F4CB1" w:rsidRPr="001E6C09" w:rsidRDefault="007F4CB1" w:rsidP="008F28F4">
      <w:pPr>
        <w:pStyle w:val="ListParagraph"/>
        <w:jc w:val="both"/>
        <w:rPr>
          <w:rStyle w:val="normaltextrun"/>
          <w:rFonts w:ascii="Arial" w:eastAsia="Times New Roman" w:hAnsi="Arial" w:cs="Arial"/>
          <w:color w:val="000000"/>
          <w:kern w:val="0"/>
          <w:lang w:val="en-US" w:eastAsia="en-CA"/>
          <w14:ligatures w14:val="none"/>
        </w:rPr>
      </w:pPr>
    </w:p>
    <w:p w14:paraId="549E928E" w14:textId="7B7F550A" w:rsidR="00AE2916" w:rsidRPr="001E6C09" w:rsidRDefault="00AE2916" w:rsidP="008F28F4">
      <w:pPr>
        <w:pStyle w:val="paragraph"/>
        <w:spacing w:before="0" w:beforeAutospacing="0" w:after="0" w:afterAutospacing="0"/>
        <w:jc w:val="both"/>
        <w:textAlignment w:val="baseline"/>
        <w:rPr>
          <w:rFonts w:ascii="Arial" w:eastAsiaTheme="minorHAnsi" w:hAnsi="Arial" w:cs="Arial"/>
          <w:b/>
          <w:bCs/>
          <w:i/>
          <w:iCs/>
          <w:kern w:val="2"/>
          <w:sz w:val="22"/>
          <w:szCs w:val="22"/>
          <w:lang w:eastAsia="en-US"/>
          <w14:ligatures w14:val="standardContextual"/>
        </w:rPr>
      </w:pPr>
      <w:r w:rsidRPr="001E6C09">
        <w:rPr>
          <w:rFonts w:ascii="Arial" w:eastAsiaTheme="minorHAnsi" w:hAnsi="Arial" w:cs="Arial"/>
          <w:b/>
          <w:bCs/>
          <w:i/>
          <w:iCs/>
          <w:kern w:val="2"/>
          <w:sz w:val="22"/>
          <w:szCs w:val="22"/>
          <w:lang w:eastAsia="en-US"/>
          <w14:ligatures w14:val="standardContextual"/>
        </w:rPr>
        <w:t xml:space="preserve">Contract </w:t>
      </w:r>
      <w:r w:rsidR="00EC07C3" w:rsidRPr="001E6C09">
        <w:rPr>
          <w:rFonts w:ascii="Arial" w:eastAsiaTheme="minorHAnsi" w:hAnsi="Arial" w:cs="Arial"/>
          <w:b/>
          <w:bCs/>
          <w:i/>
          <w:iCs/>
          <w:kern w:val="2"/>
          <w:sz w:val="22"/>
          <w:szCs w:val="22"/>
          <w:lang w:eastAsia="en-US"/>
          <w14:ligatures w14:val="standardContextual"/>
        </w:rPr>
        <w:t xml:space="preserve">29 - </w:t>
      </w:r>
      <w:r w:rsidRPr="001E6C09">
        <w:rPr>
          <w:rFonts w:ascii="Arial" w:eastAsiaTheme="minorHAnsi" w:hAnsi="Arial" w:cs="Arial"/>
          <w:b/>
          <w:bCs/>
          <w:i/>
          <w:iCs/>
          <w:kern w:val="2"/>
          <w:sz w:val="22"/>
          <w:szCs w:val="22"/>
          <w:lang w:eastAsia="en-US"/>
          <w14:ligatures w14:val="standardContextual"/>
        </w:rPr>
        <w:t>30 Prepayment Privileges:</w:t>
      </w:r>
    </w:p>
    <w:p w14:paraId="4634CB5E" w14:textId="7DC665FA" w:rsidR="009C685A" w:rsidRPr="001E6C09" w:rsidRDefault="009C685A" w:rsidP="008F28F4">
      <w:pPr>
        <w:pStyle w:val="ListParagraph"/>
        <w:numPr>
          <w:ilvl w:val="0"/>
          <w:numId w:val="8"/>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eastAsia="Times New Roman" w:hAnsi="Arial" w:cs="Arial"/>
          <w:color w:val="000000"/>
          <w:kern w:val="0"/>
          <w:lang w:val="en-US" w:eastAsia="en-CA"/>
          <w14:ligatures w14:val="none"/>
        </w:rPr>
        <w:t>Y</w:t>
      </w:r>
      <w:r w:rsidR="002572E8" w:rsidRPr="001E6C09">
        <w:rPr>
          <w:rStyle w:val="normaltextrun"/>
          <w:rFonts w:ascii="Arial" w:eastAsia="Times New Roman" w:hAnsi="Arial" w:cs="Arial"/>
          <w:color w:val="000000"/>
          <w:kern w:val="0"/>
          <w:lang w:val="en-US" w:eastAsia="en-CA"/>
          <w14:ligatures w14:val="none"/>
        </w:rPr>
        <w:t>ou do not pay an early payment charge if you are making a payment between 3 and 10 years of receiving the funds, have a fixed rate at the time of payment and you make the payment within 30 days before your interest reset rate</w:t>
      </w:r>
    </w:p>
    <w:p w14:paraId="66149443" w14:textId="61DE08D7" w:rsidR="002572E8" w:rsidRPr="001E6C09" w:rsidRDefault="002572E8" w:rsidP="008F28F4">
      <w:pPr>
        <w:pStyle w:val="ListParagraph"/>
        <w:numPr>
          <w:ilvl w:val="0"/>
          <w:numId w:val="8"/>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eastAsia="Times New Roman" w:hAnsi="Arial" w:cs="Arial"/>
          <w:color w:val="000000"/>
          <w:kern w:val="0"/>
          <w:lang w:val="en-US" w:eastAsia="en-CA"/>
          <w14:ligatures w14:val="none"/>
        </w:rPr>
        <w:t xml:space="preserve">You do not pay an </w:t>
      </w:r>
      <w:r w:rsidR="009C685A" w:rsidRPr="001E6C09">
        <w:rPr>
          <w:rStyle w:val="normaltextrun"/>
          <w:rFonts w:ascii="Arial" w:eastAsia="Times New Roman" w:hAnsi="Arial" w:cs="Arial"/>
          <w:color w:val="000000"/>
          <w:kern w:val="0"/>
          <w:lang w:val="en-US" w:eastAsia="en-CA"/>
          <w14:ligatures w14:val="none"/>
        </w:rPr>
        <w:t>early payment charge if you make a payment any time after 10 years of receiving the funds.</w:t>
      </w:r>
    </w:p>
    <w:p w14:paraId="3495CEBC" w14:textId="2026EAF9" w:rsidR="00AF6313" w:rsidRPr="001E6C09" w:rsidRDefault="00E27177" w:rsidP="008F28F4">
      <w:pPr>
        <w:pStyle w:val="paragraph"/>
        <w:spacing w:before="0" w:beforeAutospacing="0" w:after="0" w:afterAutospacing="0"/>
        <w:jc w:val="both"/>
        <w:textAlignment w:val="baseline"/>
        <w:rPr>
          <w:rFonts w:ascii="Arial" w:eastAsiaTheme="minorHAnsi" w:hAnsi="Arial" w:cs="Arial"/>
          <w:b/>
          <w:bCs/>
          <w:i/>
          <w:iCs/>
          <w:kern w:val="2"/>
          <w:sz w:val="22"/>
          <w:szCs w:val="22"/>
          <w:lang w:eastAsia="en-US"/>
          <w14:ligatures w14:val="standardContextual"/>
        </w:rPr>
      </w:pPr>
      <w:r w:rsidRPr="001E6C09">
        <w:rPr>
          <w:rFonts w:ascii="Arial" w:eastAsiaTheme="minorHAnsi" w:hAnsi="Arial" w:cs="Arial"/>
          <w:b/>
          <w:bCs/>
          <w:i/>
          <w:iCs/>
          <w:kern w:val="2"/>
          <w:sz w:val="22"/>
          <w:szCs w:val="22"/>
          <w:lang w:eastAsia="en-US"/>
          <w14:ligatures w14:val="standardContextual"/>
        </w:rPr>
        <w:t xml:space="preserve">Other </w:t>
      </w:r>
      <w:r w:rsidR="00AF6313" w:rsidRPr="001E6C09">
        <w:rPr>
          <w:rFonts w:ascii="Arial" w:eastAsiaTheme="minorHAnsi" w:hAnsi="Arial" w:cs="Arial"/>
          <w:b/>
          <w:bCs/>
          <w:i/>
          <w:iCs/>
          <w:kern w:val="2"/>
          <w:sz w:val="22"/>
          <w:szCs w:val="22"/>
          <w:lang w:eastAsia="en-US"/>
          <w14:ligatures w14:val="standardContextual"/>
        </w:rPr>
        <w:t xml:space="preserve">Contract Specific Prepayment Privileges: </w:t>
      </w:r>
    </w:p>
    <w:p w14:paraId="3A4A172A" w14:textId="77777777" w:rsidR="00A768DE" w:rsidRPr="001E6C09" w:rsidRDefault="00A768DE"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eastAsia="Times New Roman" w:hAnsi="Arial" w:cs="Arial"/>
          <w:b/>
          <w:bCs/>
          <w:color w:val="000000"/>
          <w:kern w:val="0"/>
          <w:lang w:val="en-US" w:eastAsia="en-CA"/>
          <w14:ligatures w14:val="none"/>
        </w:rPr>
        <w:t>Applicable to Contracts 20-28 only:</w:t>
      </w:r>
      <w:r w:rsidRPr="001E6C09">
        <w:rPr>
          <w:rStyle w:val="normaltextrun"/>
          <w:rFonts w:ascii="Arial" w:eastAsia="Times New Roman" w:hAnsi="Arial" w:cs="Arial"/>
          <w:color w:val="000000"/>
          <w:kern w:val="0"/>
          <w:lang w:val="en-US" w:eastAsia="en-CA"/>
          <w14:ligatures w14:val="none"/>
        </w:rPr>
        <w:t xml:space="preserve"> </w:t>
      </w:r>
      <w:bookmarkStart w:id="5" w:name="_Hlk169725212"/>
      <w:r w:rsidRPr="001E6C09">
        <w:rPr>
          <w:rStyle w:val="normaltextrun"/>
          <w:rFonts w:ascii="Arial" w:eastAsia="Times New Roman" w:hAnsi="Arial" w:cs="Arial"/>
          <w:color w:val="000000"/>
          <w:kern w:val="0"/>
          <w:lang w:val="en-US" w:eastAsia="en-CA"/>
          <w14:ligatures w14:val="none"/>
        </w:rPr>
        <w:t>No prepayment charge will apply following the 10th anniversary date of your mortgage.</w:t>
      </w:r>
    </w:p>
    <w:p w14:paraId="0AE0D7A3" w14:textId="77777777" w:rsidR="00A768DE" w:rsidRPr="001E6C09" w:rsidRDefault="00A768DE"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hAnsi="Arial" w:cs="Arial"/>
          <w:b/>
          <w:bCs/>
          <w:color w:val="000000"/>
          <w:lang w:val="en-US"/>
        </w:rPr>
        <w:t xml:space="preserve">Applicable to Contracts 15-19: </w:t>
      </w:r>
      <w:r w:rsidRPr="001E6C09">
        <w:rPr>
          <w:rFonts w:ascii="Arial" w:hAnsi="Arial" w:cs="Arial"/>
          <w:color w:val="000000"/>
          <w:lang w:val="en-US"/>
        </w:rPr>
        <w:t>No prepayment charge will apply if</w:t>
      </w:r>
      <w:r w:rsidRPr="001E6C09">
        <w:rPr>
          <w:rFonts w:ascii="Arial" w:hAnsi="Arial" w:cs="Arial"/>
          <w:b/>
          <w:bCs/>
          <w:color w:val="000000"/>
          <w:lang w:val="en-US"/>
        </w:rPr>
        <w:t xml:space="preserve"> </w:t>
      </w:r>
      <w:r w:rsidRPr="001E6C09">
        <w:rPr>
          <w:rStyle w:val="normaltextrun"/>
          <w:rFonts w:ascii="Arial" w:hAnsi="Arial" w:cs="Arial"/>
          <w:color w:val="000000"/>
          <w:lang w:val="en-US"/>
        </w:rPr>
        <w:t>you</w:t>
      </w:r>
      <w:r w:rsidRPr="001E6C09">
        <w:rPr>
          <w:rFonts w:ascii="Arial" w:hAnsi="Arial" w:cs="Arial"/>
          <w:color w:val="000000"/>
        </w:rPr>
        <w:t xml:space="preserve"> have a fixed rate and make a prepayment within 30 days preceding the Interest Reset Date</w:t>
      </w:r>
    </w:p>
    <w:p w14:paraId="1C4CCD7D" w14:textId="77777777" w:rsidR="00A768DE" w:rsidRPr="001E6C09" w:rsidRDefault="00A768DE"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hAnsi="Arial" w:cs="Arial"/>
          <w:b/>
          <w:bCs/>
          <w:color w:val="000000"/>
          <w:lang w:val="en-US"/>
        </w:rPr>
        <w:t xml:space="preserve">Applicable to Contracts 12-19: </w:t>
      </w:r>
      <w:bookmarkStart w:id="6" w:name="_Hlk169766625"/>
      <w:r w:rsidRPr="001E6C09">
        <w:rPr>
          <w:rStyle w:val="normaltextrun"/>
          <w:rFonts w:ascii="Arial" w:hAnsi="Arial" w:cs="Arial"/>
          <w:color w:val="000000"/>
          <w:lang w:val="en-US"/>
        </w:rPr>
        <w:t xml:space="preserve">No prepayment charge will apply if </w:t>
      </w:r>
      <w:bookmarkEnd w:id="6"/>
      <w:r w:rsidRPr="001E6C09">
        <w:rPr>
          <w:rStyle w:val="normaltextrun"/>
          <w:rFonts w:ascii="Arial" w:hAnsi="Arial" w:cs="Arial"/>
          <w:color w:val="000000"/>
          <w:lang w:val="en-US"/>
        </w:rPr>
        <w:t>you have a variable interest rate.</w:t>
      </w:r>
    </w:p>
    <w:p w14:paraId="5B57AA24" w14:textId="77777777" w:rsidR="00A768DE" w:rsidRPr="001E6C09" w:rsidRDefault="00A768DE"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hAnsi="Arial" w:cs="Arial"/>
          <w:b/>
          <w:bCs/>
          <w:color w:val="000000"/>
          <w:lang w:val="en-US"/>
        </w:rPr>
        <w:t xml:space="preserve">Applicable to Contracts 12-14: </w:t>
      </w:r>
      <w:bookmarkStart w:id="7" w:name="_Hlk169766643"/>
      <w:r w:rsidRPr="001E6C09">
        <w:rPr>
          <w:rFonts w:ascii="Arial" w:hAnsi="Arial" w:cs="Arial"/>
          <w:color w:val="000000"/>
          <w:lang w:val="en-US"/>
        </w:rPr>
        <w:t>No prepayment charge will apply if</w:t>
      </w:r>
      <w:r w:rsidRPr="001E6C09">
        <w:rPr>
          <w:rFonts w:ascii="Arial" w:hAnsi="Arial" w:cs="Arial"/>
          <w:b/>
          <w:bCs/>
          <w:color w:val="000000"/>
          <w:lang w:val="en-US"/>
        </w:rPr>
        <w:t xml:space="preserve"> </w:t>
      </w:r>
      <w:r w:rsidRPr="001E6C09">
        <w:rPr>
          <w:rStyle w:val="normaltextrun"/>
          <w:rFonts w:ascii="Arial" w:hAnsi="Arial" w:cs="Arial"/>
          <w:color w:val="000000"/>
          <w:lang w:val="en-US"/>
        </w:rPr>
        <w:t xml:space="preserve">you </w:t>
      </w:r>
      <w:bookmarkEnd w:id="7"/>
      <w:r w:rsidRPr="001E6C09">
        <w:rPr>
          <w:rStyle w:val="normaltextrun"/>
          <w:rFonts w:ascii="Arial" w:hAnsi="Arial" w:cs="Arial"/>
          <w:color w:val="000000"/>
          <w:lang w:val="en-US"/>
        </w:rPr>
        <w:t>have a fixed rate and make a prepayment within 15 days of your interest reset date.</w:t>
      </w:r>
    </w:p>
    <w:bookmarkEnd w:id="5"/>
    <w:p w14:paraId="227B35FF" w14:textId="67EEFA08" w:rsidR="006D04D1" w:rsidRPr="001E6C09" w:rsidRDefault="00136463"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hAnsi="Arial" w:cs="Arial"/>
          <w:b/>
          <w:bCs/>
          <w:color w:val="000000"/>
          <w:lang w:val="en-US"/>
        </w:rPr>
        <w:t xml:space="preserve">Applicable to Contracts 9-10: </w:t>
      </w:r>
      <w:r w:rsidRPr="001E6C09">
        <w:rPr>
          <w:rStyle w:val="normaltextrun"/>
          <w:rFonts w:ascii="Arial" w:hAnsi="Arial" w:cs="Arial"/>
          <w:color w:val="000000"/>
          <w:lang w:val="en-US"/>
        </w:rPr>
        <w:t>No prepayment charge will apply if you have a variable interest rate.</w:t>
      </w:r>
    </w:p>
    <w:p w14:paraId="413D2CE5" w14:textId="088C3774" w:rsidR="00390857" w:rsidRPr="001E6C09" w:rsidRDefault="00390857" w:rsidP="008F28F4">
      <w:pPr>
        <w:pStyle w:val="ListParagraph"/>
        <w:numPr>
          <w:ilvl w:val="0"/>
          <w:numId w:val="1"/>
        </w:numPr>
        <w:jc w:val="both"/>
        <w:rPr>
          <w:rStyle w:val="normaltextrun"/>
          <w:rFonts w:ascii="Arial" w:eastAsia="Times New Roman" w:hAnsi="Arial" w:cs="Arial"/>
          <w:color w:val="000000"/>
          <w:kern w:val="0"/>
          <w:lang w:val="en-US" w:eastAsia="en-CA"/>
          <w14:ligatures w14:val="none"/>
        </w:rPr>
      </w:pPr>
      <w:r w:rsidRPr="001E6C09">
        <w:rPr>
          <w:rStyle w:val="normaltextrun"/>
          <w:rFonts w:ascii="Arial" w:eastAsia="Times New Roman" w:hAnsi="Arial" w:cs="Arial"/>
          <w:b/>
          <w:bCs/>
          <w:color w:val="000000"/>
          <w:kern w:val="0"/>
          <w:lang w:val="en-US" w:eastAsia="en-CA"/>
          <w14:ligatures w14:val="none"/>
        </w:rPr>
        <w:t>Applicable to Contract 2-8 and Contract 11</w:t>
      </w:r>
      <w:r w:rsidRPr="001E6C09">
        <w:rPr>
          <w:rStyle w:val="normaltextrun"/>
          <w:rFonts w:ascii="Arial" w:eastAsia="Times New Roman" w:hAnsi="Arial" w:cs="Arial"/>
          <w:color w:val="000000"/>
          <w:kern w:val="0"/>
          <w:lang w:val="en-US" w:eastAsia="en-CA"/>
          <w14:ligatures w14:val="none"/>
        </w:rPr>
        <w:t>: No prepayment charge will apply if you repay your mortgage in full. However, partial prepayments are not permitted.</w:t>
      </w:r>
    </w:p>
    <w:p w14:paraId="492A9924" w14:textId="77777777" w:rsidR="00B36392" w:rsidRPr="001E6C09" w:rsidRDefault="00B36392"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284E64E0" w14:textId="2CF72DED" w:rsidR="00AF6313" w:rsidRPr="001E6C09" w:rsidRDefault="00AF6313" w:rsidP="008F28F4">
      <w:pPr>
        <w:pStyle w:val="paragraph"/>
        <w:spacing w:before="0" w:beforeAutospacing="0" w:after="0" w:afterAutospacing="0"/>
        <w:jc w:val="both"/>
        <w:textAlignment w:val="baseline"/>
        <w:rPr>
          <w:rFonts w:ascii="Arial" w:eastAsiaTheme="minorHAnsi" w:hAnsi="Arial" w:cs="Arial"/>
          <w:b/>
          <w:bCs/>
          <w:i/>
          <w:iCs/>
          <w:kern w:val="2"/>
          <w:sz w:val="22"/>
          <w:szCs w:val="22"/>
          <w:lang w:val="en-US" w:eastAsia="en-US"/>
          <w14:ligatures w14:val="standardContextual"/>
        </w:rPr>
      </w:pPr>
      <w:r w:rsidRPr="001E6C09">
        <w:rPr>
          <w:rFonts w:ascii="Arial" w:eastAsiaTheme="minorHAnsi" w:hAnsi="Arial" w:cs="Arial"/>
          <w:b/>
          <w:bCs/>
          <w:i/>
          <w:iCs/>
          <w:kern w:val="2"/>
          <w:sz w:val="22"/>
          <w:szCs w:val="22"/>
          <w:lang w:eastAsia="en-US"/>
          <w14:ligatures w14:val="standardContextual"/>
        </w:rPr>
        <w:t>Product Specific Prepayment Privileges</w:t>
      </w:r>
    </w:p>
    <w:p w14:paraId="6280B0C0" w14:textId="77777777" w:rsidR="00AF6313" w:rsidRPr="001E6C09" w:rsidRDefault="00AF6313" w:rsidP="008F28F4">
      <w:pPr>
        <w:pStyle w:val="paragraph"/>
        <w:numPr>
          <w:ilvl w:val="0"/>
          <w:numId w:val="1"/>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b/>
          <w:bCs/>
          <w:color w:val="000000"/>
          <w:sz w:val="22"/>
          <w:szCs w:val="22"/>
          <w:lang w:val="en-US"/>
        </w:rPr>
        <w:t xml:space="preserve">Applicable to the Chip Open product only:  </w:t>
      </w:r>
      <w:r w:rsidRPr="001E6C09">
        <w:rPr>
          <w:rStyle w:val="normaltextrun"/>
          <w:rFonts w:ascii="Arial" w:hAnsi="Arial" w:cs="Arial"/>
          <w:color w:val="000000"/>
          <w:sz w:val="22"/>
          <w:szCs w:val="22"/>
          <w:lang w:val="en-US"/>
        </w:rPr>
        <w:t>You can choose to make a partial or full repayment at any time without incurring a prepayment charge as your product is an ‘open mortgage’ (defined above).</w:t>
      </w:r>
    </w:p>
    <w:p w14:paraId="2B4C40F7" w14:textId="77777777" w:rsidR="00B36392" w:rsidRPr="001E6C09" w:rsidRDefault="00B36392"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0B73AF5F" w14:textId="77777777" w:rsidR="00E30D6A" w:rsidRPr="001E6C09" w:rsidRDefault="00E30D6A"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6FCFD8FF" w14:textId="59BFFA44" w:rsidR="00B11C01" w:rsidRPr="001E6C09" w:rsidRDefault="00B36392" w:rsidP="008F28F4">
      <w:pPr>
        <w:jc w:val="both"/>
        <w:rPr>
          <w:rFonts w:ascii="Arial" w:hAnsi="Arial" w:cs="Arial"/>
          <w:b/>
          <w:bCs/>
          <w:lang w:val="en-US"/>
        </w:rPr>
      </w:pPr>
      <w:r w:rsidRPr="001E6C09">
        <w:rPr>
          <w:rFonts w:ascii="Arial" w:hAnsi="Arial" w:cs="Arial"/>
          <w:b/>
          <w:bCs/>
          <w:lang w:val="en-US"/>
        </w:rPr>
        <w:t xml:space="preserve">Additional situations where a prepayment charge </w:t>
      </w:r>
      <w:r w:rsidR="001F68B1" w:rsidRPr="001E6C09">
        <w:rPr>
          <w:rFonts w:ascii="Arial" w:hAnsi="Arial" w:cs="Arial"/>
          <w:b/>
          <w:bCs/>
          <w:lang w:val="en-US"/>
        </w:rPr>
        <w:t>will</w:t>
      </w:r>
      <w:r w:rsidRPr="001E6C09">
        <w:rPr>
          <w:rFonts w:ascii="Arial" w:hAnsi="Arial" w:cs="Arial"/>
          <w:b/>
          <w:bCs/>
          <w:lang w:val="en-US"/>
        </w:rPr>
        <w:t xml:space="preserve"> not apply or is reduced:</w:t>
      </w:r>
    </w:p>
    <w:p w14:paraId="4EA70268" w14:textId="77777777" w:rsidR="00B36392" w:rsidRPr="001E6C09" w:rsidRDefault="00B36392" w:rsidP="008F28F4">
      <w:pPr>
        <w:pStyle w:val="paragraph"/>
        <w:numPr>
          <w:ilvl w:val="0"/>
          <w:numId w:val="6"/>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No prepayment charge is levied upon the death of the last borrower.</w:t>
      </w:r>
    </w:p>
    <w:p w14:paraId="781441E5" w14:textId="77777777" w:rsidR="00B36392" w:rsidRPr="001E6C09" w:rsidRDefault="00B36392" w:rsidP="008F28F4">
      <w:pPr>
        <w:pStyle w:val="paragraph"/>
        <w:spacing w:before="0" w:beforeAutospacing="0" w:after="0" w:afterAutospacing="0"/>
        <w:jc w:val="both"/>
        <w:textAlignment w:val="baseline"/>
        <w:rPr>
          <w:rStyle w:val="normaltextrun"/>
          <w:rFonts w:ascii="Arial" w:hAnsi="Arial" w:cs="Arial"/>
          <w:color w:val="000000"/>
          <w:sz w:val="22"/>
          <w:szCs w:val="22"/>
          <w:lang w:val="en-US"/>
        </w:rPr>
      </w:pPr>
    </w:p>
    <w:p w14:paraId="3C30E088" w14:textId="5F5413C8" w:rsidR="00B36392" w:rsidRPr="001E6C09" w:rsidRDefault="00B36392" w:rsidP="008F28F4">
      <w:pPr>
        <w:pStyle w:val="paragraph"/>
        <w:numPr>
          <w:ilvl w:val="0"/>
          <w:numId w:val="6"/>
        </w:numPr>
        <w:spacing w:before="0" w:beforeAutospacing="0" w:after="0" w:afterAutospacing="0"/>
        <w:jc w:val="both"/>
        <w:textAlignment w:val="baseline"/>
        <w:rPr>
          <w:rStyle w:val="normaltextrun"/>
          <w:rFonts w:ascii="Arial" w:hAnsi="Arial" w:cs="Arial"/>
          <w:color w:val="000000"/>
          <w:sz w:val="22"/>
          <w:szCs w:val="22"/>
          <w:lang w:val="en-US"/>
        </w:rPr>
      </w:pPr>
      <w:r w:rsidRPr="001E6C09">
        <w:rPr>
          <w:rStyle w:val="normaltextrun"/>
          <w:rFonts w:ascii="Arial" w:hAnsi="Arial" w:cs="Arial"/>
          <w:color w:val="000000"/>
          <w:sz w:val="22"/>
          <w:szCs w:val="22"/>
          <w:lang w:val="en-US"/>
        </w:rPr>
        <w:t>The prepayment charge is reduced by 50% if the last of the borrowers has moved into a long-term care facility or retirement residence.</w:t>
      </w:r>
    </w:p>
    <w:p w14:paraId="48C52DCD" w14:textId="77777777" w:rsidR="00B36392" w:rsidRPr="001E6C09" w:rsidRDefault="00B36392" w:rsidP="008F28F4">
      <w:pPr>
        <w:pStyle w:val="paragraph"/>
        <w:spacing w:before="0" w:beforeAutospacing="0" w:after="0" w:afterAutospacing="0"/>
        <w:jc w:val="both"/>
        <w:textAlignment w:val="baseline"/>
        <w:rPr>
          <w:rStyle w:val="normaltextrun"/>
          <w:rFonts w:ascii="Arial" w:hAnsi="Arial" w:cs="Arial"/>
          <w:b/>
          <w:bCs/>
          <w:color w:val="000000"/>
          <w:sz w:val="22"/>
          <w:szCs w:val="22"/>
          <w:lang w:val="en-US"/>
        </w:rPr>
      </w:pPr>
    </w:p>
    <w:p w14:paraId="20520945" w14:textId="6C2C222E" w:rsidR="00A5698A" w:rsidRPr="001E6C09" w:rsidRDefault="007517BA" w:rsidP="008F28F4">
      <w:pPr>
        <w:pStyle w:val="ListParagraph"/>
        <w:numPr>
          <w:ilvl w:val="0"/>
          <w:numId w:val="6"/>
        </w:numPr>
        <w:jc w:val="both"/>
        <w:rPr>
          <w:rStyle w:val="normaltextrun"/>
          <w:rFonts w:ascii="Arial" w:hAnsi="Arial" w:cs="Arial"/>
          <w:color w:val="000000"/>
          <w:shd w:val="clear" w:color="auto" w:fill="FFFFFF"/>
          <w:lang w:val="en-GB"/>
        </w:rPr>
      </w:pPr>
      <w:r w:rsidRPr="001E6C09">
        <w:rPr>
          <w:rStyle w:val="normaltextrun"/>
          <w:rFonts w:ascii="Arial" w:hAnsi="Arial" w:cs="Arial"/>
          <w:color w:val="000000"/>
          <w:shd w:val="clear" w:color="auto" w:fill="FFFFFF"/>
          <w:lang w:val="en-GB"/>
        </w:rPr>
        <w:t>In line with requirements set forth by the Interest Act,</w:t>
      </w:r>
      <w:r w:rsidR="00A5698A" w:rsidRPr="001E6C09">
        <w:rPr>
          <w:rStyle w:val="normaltextrun"/>
          <w:rFonts w:ascii="Arial" w:hAnsi="Arial" w:cs="Arial"/>
          <w:color w:val="000000"/>
          <w:shd w:val="clear" w:color="auto" w:fill="FFFFFF"/>
          <w:lang w:val="en-GB"/>
        </w:rPr>
        <w:t xml:space="preserve"> after the 5</w:t>
      </w:r>
      <w:r w:rsidR="00A5698A" w:rsidRPr="001E6C09">
        <w:rPr>
          <w:rStyle w:val="normaltextrun"/>
          <w:rFonts w:ascii="Arial" w:hAnsi="Arial" w:cs="Arial"/>
          <w:color w:val="000000"/>
          <w:shd w:val="clear" w:color="auto" w:fill="FFFFFF"/>
          <w:vertAlign w:val="superscript"/>
          <w:lang w:val="en-GB"/>
        </w:rPr>
        <w:t>th</w:t>
      </w:r>
      <w:r w:rsidR="00A5698A" w:rsidRPr="001E6C09">
        <w:rPr>
          <w:rStyle w:val="normaltextrun"/>
          <w:rFonts w:ascii="Arial" w:hAnsi="Arial" w:cs="Arial"/>
          <w:color w:val="000000"/>
          <w:shd w:val="clear" w:color="auto" w:fill="FFFFFF"/>
          <w:lang w:val="en-GB"/>
        </w:rPr>
        <w:t xml:space="preserve"> anniversary date</w:t>
      </w:r>
      <w:r w:rsidRPr="001E6C09">
        <w:rPr>
          <w:rStyle w:val="normaltextrun"/>
          <w:rFonts w:ascii="Arial" w:hAnsi="Arial" w:cs="Arial"/>
          <w:color w:val="000000"/>
          <w:shd w:val="clear" w:color="auto" w:fill="FFFFFF"/>
          <w:lang w:val="en-GB"/>
        </w:rPr>
        <w:t xml:space="preserve"> of </w:t>
      </w:r>
      <w:r w:rsidR="00E27177" w:rsidRPr="001E6C09">
        <w:rPr>
          <w:rStyle w:val="normaltextrun"/>
          <w:rFonts w:ascii="Arial" w:hAnsi="Arial" w:cs="Arial"/>
          <w:color w:val="000000"/>
          <w:shd w:val="clear" w:color="auto" w:fill="FFFFFF"/>
          <w:lang w:val="en-GB"/>
        </w:rPr>
        <w:t>you</w:t>
      </w:r>
      <w:r w:rsidR="002C258E" w:rsidRPr="001E6C09">
        <w:rPr>
          <w:rStyle w:val="normaltextrun"/>
          <w:rFonts w:ascii="Arial" w:hAnsi="Arial" w:cs="Arial"/>
          <w:color w:val="000000"/>
          <w:shd w:val="clear" w:color="auto" w:fill="FFFFFF"/>
          <w:lang w:val="en-GB"/>
        </w:rPr>
        <w:t>r</w:t>
      </w:r>
      <w:r w:rsidRPr="001E6C09">
        <w:rPr>
          <w:rStyle w:val="normaltextrun"/>
          <w:rFonts w:ascii="Arial" w:hAnsi="Arial" w:cs="Arial"/>
          <w:color w:val="000000"/>
          <w:shd w:val="clear" w:color="auto" w:fill="FFFFFF"/>
          <w:lang w:val="en-GB"/>
        </w:rPr>
        <w:t xml:space="preserve"> mortgage</w:t>
      </w:r>
      <w:r w:rsidR="00A5698A" w:rsidRPr="001E6C09">
        <w:rPr>
          <w:rStyle w:val="normaltextrun"/>
          <w:rFonts w:ascii="Arial" w:hAnsi="Arial" w:cs="Arial"/>
          <w:color w:val="000000"/>
          <w:shd w:val="clear" w:color="auto" w:fill="FFFFFF"/>
          <w:lang w:val="en-GB"/>
        </w:rPr>
        <w:t>, you may choose to give us 3 months’ written notice of your intention to make a payment</w:t>
      </w:r>
      <w:r w:rsidR="00E30D6A" w:rsidRPr="001E6C09">
        <w:rPr>
          <w:rStyle w:val="normaltextrun"/>
          <w:rFonts w:ascii="Arial" w:hAnsi="Arial" w:cs="Arial"/>
          <w:color w:val="000000"/>
          <w:shd w:val="clear" w:color="auto" w:fill="FFFFFF"/>
          <w:lang w:val="en-GB"/>
        </w:rPr>
        <w:t>,</w:t>
      </w:r>
      <w:r w:rsidR="00A5698A" w:rsidRPr="001E6C09">
        <w:rPr>
          <w:rStyle w:val="normaltextrun"/>
          <w:rFonts w:ascii="Arial" w:hAnsi="Arial" w:cs="Arial"/>
          <w:color w:val="000000"/>
          <w:shd w:val="clear" w:color="auto" w:fill="FFFFFF"/>
          <w:lang w:val="en-GB"/>
        </w:rPr>
        <w:t xml:space="preserve"> </w:t>
      </w:r>
      <w:r w:rsidRPr="001E6C09">
        <w:rPr>
          <w:rStyle w:val="normaltextrun"/>
          <w:rFonts w:ascii="Arial" w:hAnsi="Arial" w:cs="Arial"/>
          <w:color w:val="000000"/>
          <w:shd w:val="clear" w:color="auto" w:fill="FFFFFF"/>
          <w:lang w:val="en-GB"/>
        </w:rPr>
        <w:t xml:space="preserve">in lieu </w:t>
      </w:r>
      <w:r w:rsidR="00A5698A" w:rsidRPr="001E6C09">
        <w:rPr>
          <w:rStyle w:val="normaltextrun"/>
          <w:rFonts w:ascii="Arial" w:hAnsi="Arial" w:cs="Arial"/>
          <w:color w:val="000000"/>
          <w:shd w:val="clear" w:color="auto" w:fill="FFFFFF"/>
          <w:lang w:val="en-GB"/>
        </w:rPr>
        <w:t xml:space="preserve">of paying the prepayment </w:t>
      </w:r>
      <w:r w:rsidR="00FE442F" w:rsidRPr="001E6C09">
        <w:rPr>
          <w:rStyle w:val="normaltextrun"/>
          <w:rFonts w:ascii="Arial" w:hAnsi="Arial" w:cs="Arial"/>
          <w:color w:val="000000"/>
          <w:shd w:val="clear" w:color="auto" w:fill="FFFFFF"/>
          <w:lang w:val="en-GB"/>
        </w:rPr>
        <w:t>charge.</w:t>
      </w:r>
    </w:p>
    <w:p w14:paraId="2F019FE7" w14:textId="77777777" w:rsidR="002C258E" w:rsidRPr="001E6C09" w:rsidRDefault="002C258E" w:rsidP="008F28F4">
      <w:pPr>
        <w:pStyle w:val="ListParagraph"/>
        <w:jc w:val="both"/>
        <w:rPr>
          <w:rStyle w:val="normaltextrun"/>
          <w:rFonts w:ascii="Arial" w:hAnsi="Arial" w:cs="Arial"/>
          <w:color w:val="000000"/>
          <w:shd w:val="clear" w:color="auto" w:fill="FFFFFF"/>
          <w:lang w:val="en-GB"/>
        </w:rPr>
      </w:pPr>
    </w:p>
    <w:p w14:paraId="70BC40A7" w14:textId="77777777" w:rsidR="00BF69E8" w:rsidRPr="001E6C09" w:rsidRDefault="00BF69E8" w:rsidP="008F28F4">
      <w:pPr>
        <w:jc w:val="both"/>
        <w:rPr>
          <w:rFonts w:ascii="Arial" w:hAnsi="Arial" w:cs="Arial"/>
          <w:lang w:val="en-US"/>
        </w:rPr>
      </w:pPr>
    </w:p>
    <w:p w14:paraId="2CDA5802" w14:textId="4E44D5A6" w:rsidR="00A5698A" w:rsidRPr="001E6C09" w:rsidRDefault="00A5698A" w:rsidP="008F28F4">
      <w:pPr>
        <w:jc w:val="both"/>
        <w:rPr>
          <w:rFonts w:ascii="Arial" w:hAnsi="Arial" w:cs="Arial"/>
          <w:b/>
          <w:bCs/>
          <w:u w:val="single"/>
          <w:lang w:val="en-US"/>
        </w:rPr>
      </w:pPr>
      <w:r w:rsidRPr="001E6C09">
        <w:rPr>
          <w:rFonts w:ascii="Arial" w:hAnsi="Arial" w:cs="Arial"/>
          <w:b/>
          <w:bCs/>
          <w:u w:val="single"/>
          <w:lang w:val="en-US"/>
        </w:rPr>
        <w:t>How to calculate your prepayment charge</w:t>
      </w:r>
    </w:p>
    <w:p w14:paraId="1AA05167" w14:textId="77777777" w:rsidR="00E97A81" w:rsidRPr="001E6C09" w:rsidRDefault="00E97A81" w:rsidP="008F28F4">
      <w:pPr>
        <w:jc w:val="both"/>
        <w:rPr>
          <w:rFonts w:ascii="Arial" w:hAnsi="Arial" w:cs="Arial"/>
          <w:b/>
          <w:bCs/>
          <w:u w:val="single"/>
          <w:lang w:val="en-US"/>
        </w:rPr>
      </w:pPr>
    </w:p>
    <w:p w14:paraId="31F056FD" w14:textId="76E8ACC0" w:rsidR="00717AFC" w:rsidRPr="001E6C09" w:rsidRDefault="00495EF5" w:rsidP="008F28F4">
      <w:pPr>
        <w:jc w:val="both"/>
        <w:rPr>
          <w:rFonts w:ascii="Arial" w:hAnsi="Arial" w:cs="Arial"/>
          <w:lang w:val="en-US"/>
        </w:rPr>
      </w:pPr>
      <w:r w:rsidRPr="001E6C09">
        <w:rPr>
          <w:rFonts w:ascii="Arial" w:hAnsi="Arial" w:cs="Arial"/>
          <w:lang w:val="en-US"/>
        </w:rPr>
        <w:t>How you can calculate your</w:t>
      </w:r>
      <w:r w:rsidR="00717AFC" w:rsidRPr="001E6C09">
        <w:rPr>
          <w:rFonts w:ascii="Arial" w:hAnsi="Arial" w:cs="Arial"/>
          <w:lang w:val="en-US"/>
        </w:rPr>
        <w:t xml:space="preserve"> prepayment charge</w:t>
      </w:r>
      <w:r w:rsidRPr="001E6C09">
        <w:rPr>
          <w:rFonts w:ascii="Arial" w:hAnsi="Arial" w:cs="Arial"/>
          <w:lang w:val="en-US"/>
        </w:rPr>
        <w:t xml:space="preserve">, is outlined below. </w:t>
      </w:r>
      <w:r w:rsidR="00F00BA2" w:rsidRPr="001E6C09">
        <w:rPr>
          <w:rFonts w:ascii="Arial" w:hAnsi="Arial" w:cs="Arial"/>
          <w:lang w:val="en-US"/>
        </w:rPr>
        <w:t xml:space="preserve"> </w:t>
      </w:r>
    </w:p>
    <w:p w14:paraId="4F6F17BF" w14:textId="77DD2C3E" w:rsidR="00A5698A" w:rsidRPr="001E6C09" w:rsidRDefault="00495EF5" w:rsidP="008F28F4">
      <w:pPr>
        <w:jc w:val="both"/>
        <w:rPr>
          <w:rStyle w:val="Hyperlink"/>
          <w:rFonts w:ascii="Arial" w:hAnsi="Arial" w:cs="Arial"/>
          <w:lang w:val="en-US"/>
        </w:rPr>
      </w:pPr>
      <w:r w:rsidRPr="001E6C09">
        <w:rPr>
          <w:rFonts w:ascii="Arial" w:hAnsi="Arial" w:cs="Arial"/>
          <w:lang w:val="en-US"/>
        </w:rPr>
        <w:lastRenderedPageBreak/>
        <w:t>Alternatively, p</w:t>
      </w:r>
      <w:r w:rsidR="00A5698A" w:rsidRPr="001E6C09">
        <w:rPr>
          <w:rFonts w:ascii="Arial" w:hAnsi="Arial" w:cs="Arial"/>
          <w:lang w:val="en-US"/>
        </w:rPr>
        <w:t xml:space="preserve">lease refer to </w:t>
      </w:r>
      <w:r w:rsidR="00C736AA" w:rsidRPr="001E6C09">
        <w:rPr>
          <w:rFonts w:ascii="Arial" w:hAnsi="Arial" w:cs="Arial"/>
          <w:lang w:val="en-US"/>
        </w:rPr>
        <w:t>our</w:t>
      </w:r>
      <w:r w:rsidR="00A5698A" w:rsidRPr="001E6C09">
        <w:rPr>
          <w:rFonts w:ascii="Arial" w:hAnsi="Arial" w:cs="Arial"/>
          <w:lang w:val="en-US"/>
        </w:rPr>
        <w:t xml:space="preserve"> website</w:t>
      </w:r>
      <w:r w:rsidR="00717AFC" w:rsidRPr="001E6C09">
        <w:rPr>
          <w:rFonts w:ascii="Arial" w:hAnsi="Arial" w:cs="Arial"/>
          <w:lang w:val="en-US"/>
        </w:rPr>
        <w:t xml:space="preserve"> </w:t>
      </w:r>
      <w:hyperlink r:id="rId9" w:history="1">
        <w:r w:rsidR="00717AFC" w:rsidRPr="001E6C09">
          <w:rPr>
            <w:rStyle w:val="Hyperlink"/>
            <w:rFonts w:ascii="Arial" w:hAnsi="Arial" w:cs="Arial"/>
            <w:lang w:val="en-US"/>
          </w:rPr>
          <w:t>https://www.homeequitybank.ca/rates/</w:t>
        </w:r>
      </w:hyperlink>
      <w:r w:rsidR="00A5698A" w:rsidRPr="001E6C09">
        <w:rPr>
          <w:rFonts w:ascii="Arial" w:hAnsi="Arial" w:cs="Arial"/>
          <w:lang w:val="en-US"/>
        </w:rPr>
        <w:t xml:space="preserve"> where we have a prepayment financial calculator</w:t>
      </w:r>
      <w:r w:rsidR="00717AFC" w:rsidRPr="001E6C09">
        <w:rPr>
          <w:rFonts w:ascii="Arial" w:hAnsi="Arial" w:cs="Arial"/>
          <w:lang w:val="en-US"/>
        </w:rPr>
        <w:t xml:space="preserve"> </w:t>
      </w:r>
      <w:r w:rsidR="00A5698A" w:rsidRPr="001E6C09">
        <w:rPr>
          <w:rFonts w:ascii="Arial" w:hAnsi="Arial" w:cs="Arial"/>
          <w:lang w:val="en-US"/>
        </w:rPr>
        <w:t>which you can use to calculate your prepayment charge</w:t>
      </w:r>
      <w:r w:rsidR="00E30D6A" w:rsidRPr="001E6C09">
        <w:rPr>
          <w:rFonts w:ascii="Arial" w:hAnsi="Arial" w:cs="Arial"/>
          <w:lang w:val="en-US"/>
        </w:rPr>
        <w:t>.</w:t>
      </w:r>
      <w:r w:rsidR="00A5698A" w:rsidRPr="001E6C09">
        <w:rPr>
          <w:rFonts w:ascii="Arial" w:hAnsi="Arial" w:cs="Arial"/>
          <w:lang w:val="en-US"/>
        </w:rPr>
        <w:t xml:space="preserve"> </w:t>
      </w:r>
    </w:p>
    <w:p w14:paraId="369631EF" w14:textId="1E5FB0F3" w:rsidR="00E97A81" w:rsidRPr="001E6C09" w:rsidRDefault="00E97A81" w:rsidP="008F28F4">
      <w:pPr>
        <w:pStyle w:val="paragraph"/>
        <w:spacing w:before="0" w:beforeAutospacing="0" w:after="0" w:afterAutospacing="0"/>
        <w:ind w:right="75"/>
        <w:jc w:val="both"/>
        <w:textAlignment w:val="baseline"/>
        <w:rPr>
          <w:rStyle w:val="eop"/>
          <w:rFonts w:ascii="Arial" w:eastAsiaTheme="majorEastAsia" w:hAnsi="Arial" w:cs="Arial"/>
          <w:sz w:val="22"/>
          <w:szCs w:val="22"/>
        </w:rPr>
      </w:pPr>
      <w:r w:rsidRPr="001E6C09">
        <w:rPr>
          <w:rStyle w:val="normaltextrun"/>
          <w:rFonts w:ascii="Arial" w:hAnsi="Arial" w:cs="Arial"/>
          <w:sz w:val="22"/>
          <w:szCs w:val="22"/>
          <w:lang w:val="en-GB"/>
        </w:rPr>
        <w:t>If you want to calculate your prepayment charge and don’t have specific information about your loan on hand</w:t>
      </w:r>
      <w:r w:rsidR="00E30D6A" w:rsidRPr="001E6C09">
        <w:rPr>
          <w:rStyle w:val="normaltextrun"/>
          <w:rFonts w:ascii="Arial" w:hAnsi="Arial" w:cs="Arial"/>
          <w:sz w:val="22"/>
          <w:szCs w:val="22"/>
          <w:lang w:val="en-GB"/>
        </w:rPr>
        <w:t xml:space="preserve">, you </w:t>
      </w:r>
      <w:r w:rsidRPr="001E6C09">
        <w:rPr>
          <w:rStyle w:val="normaltextrun"/>
          <w:rFonts w:ascii="Arial" w:hAnsi="Arial" w:cs="Arial"/>
          <w:sz w:val="22"/>
          <w:szCs w:val="22"/>
          <w:lang w:val="en-GB"/>
        </w:rPr>
        <w:t>may call us toll-free at 1-866-331-2447 and we will assist you.</w:t>
      </w:r>
      <w:r w:rsidRPr="001E6C09">
        <w:rPr>
          <w:rStyle w:val="eop"/>
          <w:rFonts w:ascii="Arial" w:eastAsiaTheme="majorEastAsia" w:hAnsi="Arial" w:cs="Arial"/>
          <w:sz w:val="22"/>
          <w:szCs w:val="22"/>
        </w:rPr>
        <w:t> </w:t>
      </w:r>
    </w:p>
    <w:p w14:paraId="6ECE1E1E" w14:textId="77777777" w:rsidR="00E97A81" w:rsidRPr="001E6C09" w:rsidRDefault="00E97A81" w:rsidP="008F28F4">
      <w:pPr>
        <w:jc w:val="both"/>
        <w:rPr>
          <w:rStyle w:val="Hyperlink"/>
          <w:rFonts w:ascii="Arial" w:hAnsi="Arial" w:cs="Arial"/>
          <w:lang w:val="en-US"/>
        </w:rPr>
      </w:pPr>
    </w:p>
    <w:p w14:paraId="7B31B0A8" w14:textId="1BA02AC7" w:rsidR="00495EF5" w:rsidRPr="001E6C09" w:rsidRDefault="00495EF5" w:rsidP="008F28F4">
      <w:pPr>
        <w:jc w:val="both"/>
        <w:rPr>
          <w:rStyle w:val="normaltextrun"/>
          <w:rFonts w:ascii="Arial" w:eastAsia="Times New Roman" w:hAnsi="Arial" w:cs="Arial"/>
          <w:kern w:val="0"/>
          <w:lang w:val="en-GB" w:eastAsia="en-CA"/>
          <w14:ligatures w14:val="none"/>
        </w:rPr>
      </w:pPr>
      <w:r w:rsidRPr="001E6C09">
        <w:rPr>
          <w:rStyle w:val="normaltextrun"/>
          <w:rFonts w:ascii="Arial" w:eastAsia="Times New Roman" w:hAnsi="Arial" w:cs="Arial"/>
          <w:kern w:val="0"/>
          <w:lang w:val="en-GB" w:eastAsia="en-CA"/>
          <w14:ligatures w14:val="none"/>
        </w:rPr>
        <w:t>The information below applies to borrowers who are subject to a 3-month interest charge as outlined in their mortgage agreement.</w:t>
      </w:r>
    </w:p>
    <w:p w14:paraId="60A0D8C5" w14:textId="7F45D5F7" w:rsidR="00544300" w:rsidRPr="001E6C09" w:rsidRDefault="00544300" w:rsidP="008F28F4">
      <w:pPr>
        <w:pStyle w:val="ListParagraph"/>
        <w:numPr>
          <w:ilvl w:val="0"/>
          <w:numId w:val="7"/>
        </w:numPr>
        <w:jc w:val="both"/>
        <w:rPr>
          <w:rStyle w:val="normaltextrun"/>
          <w:rFonts w:ascii="Arial" w:hAnsi="Arial" w:cs="Arial"/>
          <w:color w:val="000000"/>
          <w:shd w:val="clear" w:color="auto" w:fill="FFFFFF"/>
          <w:lang w:val="en-GB"/>
        </w:rPr>
      </w:pPr>
      <w:r w:rsidRPr="001E6C09">
        <w:rPr>
          <w:rStyle w:val="normaltextrun"/>
          <w:rFonts w:ascii="Arial" w:hAnsi="Arial" w:cs="Arial"/>
          <w:color w:val="000000"/>
          <w:shd w:val="clear" w:color="auto" w:fill="FFFFFF"/>
          <w:lang w:val="en-GB"/>
        </w:rPr>
        <w:t xml:space="preserve">If you have an </w:t>
      </w:r>
      <w:r w:rsidRPr="001E6C09">
        <w:rPr>
          <w:rStyle w:val="normaltextrun"/>
          <w:rFonts w:ascii="Arial" w:hAnsi="Arial" w:cs="Arial"/>
          <w:b/>
          <w:bCs/>
          <w:color w:val="000000"/>
          <w:shd w:val="clear" w:color="auto" w:fill="FFFFFF"/>
          <w:lang w:val="en-GB"/>
        </w:rPr>
        <w:t>Income Advantage</w:t>
      </w:r>
      <w:r w:rsidRPr="001E6C09">
        <w:rPr>
          <w:rStyle w:val="normaltextrun"/>
          <w:rFonts w:ascii="Arial" w:hAnsi="Arial" w:cs="Arial"/>
          <w:color w:val="000000"/>
          <w:shd w:val="clear" w:color="auto" w:fill="FFFFFF"/>
          <w:lang w:val="en-GB"/>
        </w:rPr>
        <w:t xml:space="preserve"> </w:t>
      </w:r>
      <w:r w:rsidR="008F46DE" w:rsidRPr="001E6C09">
        <w:rPr>
          <w:rStyle w:val="normaltextrun"/>
          <w:rFonts w:ascii="Arial" w:hAnsi="Arial" w:cs="Arial"/>
          <w:color w:val="000000"/>
          <w:shd w:val="clear" w:color="auto" w:fill="FFFFFF"/>
          <w:lang w:val="en-GB"/>
        </w:rPr>
        <w:t>p</w:t>
      </w:r>
      <w:r w:rsidRPr="001E6C09">
        <w:rPr>
          <w:rStyle w:val="normaltextrun"/>
          <w:rFonts w:ascii="Arial" w:hAnsi="Arial" w:cs="Arial"/>
          <w:color w:val="000000"/>
          <w:shd w:val="clear" w:color="auto" w:fill="FFFFFF"/>
          <w:lang w:val="en-GB"/>
        </w:rPr>
        <w:t xml:space="preserve">roduct or an </w:t>
      </w:r>
      <w:r w:rsidRPr="001E6C09">
        <w:rPr>
          <w:rStyle w:val="normaltextrun"/>
          <w:rFonts w:ascii="Arial" w:hAnsi="Arial" w:cs="Arial"/>
          <w:b/>
          <w:bCs/>
          <w:color w:val="000000"/>
          <w:shd w:val="clear" w:color="auto" w:fill="FFFFFF"/>
          <w:lang w:val="en-GB"/>
        </w:rPr>
        <w:t>Additional Funds</w:t>
      </w:r>
      <w:r w:rsidRPr="001E6C09">
        <w:rPr>
          <w:rStyle w:val="normaltextrun"/>
          <w:rFonts w:ascii="Arial" w:hAnsi="Arial" w:cs="Arial"/>
          <w:color w:val="000000"/>
          <w:shd w:val="clear" w:color="auto" w:fill="FFFFFF"/>
          <w:lang w:val="en-GB"/>
        </w:rPr>
        <w:t xml:space="preserve"> product</w:t>
      </w:r>
      <w:r w:rsidR="00495EF5" w:rsidRPr="001E6C09">
        <w:rPr>
          <w:rStyle w:val="normaltextrun"/>
          <w:rFonts w:ascii="Arial" w:hAnsi="Arial" w:cs="Arial"/>
          <w:color w:val="000000"/>
          <w:shd w:val="clear" w:color="auto" w:fill="FFFFFF"/>
          <w:lang w:val="en-GB"/>
        </w:rPr>
        <w:t xml:space="preserve">, </w:t>
      </w:r>
      <w:bookmarkStart w:id="8" w:name="_Hlk169768000"/>
      <w:r w:rsidRPr="001E6C09">
        <w:rPr>
          <w:rStyle w:val="normaltextrun"/>
          <w:rFonts w:ascii="Arial" w:hAnsi="Arial" w:cs="Arial"/>
          <w:color w:val="000000"/>
          <w:shd w:val="clear" w:color="auto" w:fill="FFFFFF"/>
          <w:lang w:val="en-GB"/>
        </w:rPr>
        <w:t>please contact us</w:t>
      </w:r>
      <w:r w:rsidR="008F46DE" w:rsidRPr="001E6C09">
        <w:rPr>
          <w:rFonts w:ascii="Arial" w:hAnsi="Arial" w:cs="Arial"/>
          <w:lang w:val="en-US"/>
        </w:rPr>
        <w:t xml:space="preserve"> </w:t>
      </w:r>
      <w:r w:rsidR="00E97A81" w:rsidRPr="001E6C09">
        <w:rPr>
          <w:rFonts w:ascii="Arial" w:hAnsi="Arial" w:cs="Arial"/>
          <w:lang w:val="en-US"/>
        </w:rPr>
        <w:t xml:space="preserve">at 1-866-331-2447 </w:t>
      </w:r>
      <w:r w:rsidR="008F46DE" w:rsidRPr="001E6C09">
        <w:rPr>
          <w:rFonts w:ascii="Arial" w:hAnsi="Arial" w:cs="Arial"/>
          <w:color w:val="000000"/>
          <w:shd w:val="clear" w:color="auto" w:fill="FFFFFF"/>
          <w:lang w:val="en-US"/>
        </w:rPr>
        <w:t>to calculate your prepayment charge</w:t>
      </w:r>
      <w:r w:rsidRPr="001E6C09">
        <w:rPr>
          <w:rStyle w:val="normaltextrun"/>
          <w:rFonts w:ascii="Arial" w:hAnsi="Arial" w:cs="Arial"/>
          <w:color w:val="000000"/>
          <w:shd w:val="clear" w:color="auto" w:fill="FFFFFF"/>
          <w:lang w:val="en-GB"/>
        </w:rPr>
        <w:t>.</w:t>
      </w:r>
      <w:bookmarkEnd w:id="8"/>
    </w:p>
    <w:p w14:paraId="636330E3" w14:textId="77777777" w:rsidR="00495EF5" w:rsidRPr="001E6C09" w:rsidRDefault="00495EF5" w:rsidP="008F28F4">
      <w:pPr>
        <w:pStyle w:val="ListParagraph"/>
        <w:jc w:val="both"/>
        <w:rPr>
          <w:rStyle w:val="normaltextrun"/>
          <w:rFonts w:ascii="Arial" w:hAnsi="Arial" w:cs="Arial"/>
          <w:color w:val="000000"/>
          <w:shd w:val="clear" w:color="auto" w:fill="FFFFFF"/>
          <w:lang w:val="en-GB"/>
        </w:rPr>
      </w:pPr>
    </w:p>
    <w:p w14:paraId="52E0B14A" w14:textId="2181761C" w:rsidR="00003A28" w:rsidRPr="001E6C09" w:rsidRDefault="008F46DE" w:rsidP="008F28F4">
      <w:pPr>
        <w:pStyle w:val="ListParagraph"/>
        <w:numPr>
          <w:ilvl w:val="0"/>
          <w:numId w:val="7"/>
        </w:numPr>
        <w:jc w:val="both"/>
        <w:rPr>
          <w:rStyle w:val="normaltextrun"/>
          <w:rFonts w:ascii="Arial" w:hAnsi="Arial" w:cs="Arial"/>
          <w:color w:val="000000"/>
          <w:shd w:val="clear" w:color="auto" w:fill="FFFFFF"/>
          <w:lang w:val="en-GB"/>
        </w:rPr>
      </w:pPr>
      <w:r w:rsidRPr="001E6C09">
        <w:rPr>
          <w:rStyle w:val="normaltextrun"/>
          <w:rFonts w:ascii="Arial" w:hAnsi="Arial" w:cs="Arial"/>
          <w:color w:val="000000"/>
          <w:shd w:val="clear" w:color="auto" w:fill="FFFFFF"/>
          <w:lang w:val="en-GB"/>
        </w:rPr>
        <w:t xml:space="preserve">If you have a </w:t>
      </w:r>
      <w:r w:rsidR="00495EF5" w:rsidRPr="001E6C09">
        <w:rPr>
          <w:rStyle w:val="normaltextrun"/>
          <w:rFonts w:ascii="Arial" w:hAnsi="Arial" w:cs="Arial"/>
          <w:color w:val="000000"/>
          <w:shd w:val="clear" w:color="auto" w:fill="FFFFFF"/>
          <w:lang w:val="en-GB"/>
        </w:rPr>
        <w:t>C</w:t>
      </w:r>
      <w:r w:rsidRPr="001E6C09">
        <w:rPr>
          <w:rStyle w:val="normaltextrun"/>
          <w:rFonts w:ascii="Arial" w:hAnsi="Arial" w:cs="Arial"/>
          <w:color w:val="000000"/>
          <w:shd w:val="clear" w:color="auto" w:fill="FFFFFF"/>
          <w:lang w:val="en-GB"/>
        </w:rPr>
        <w:t xml:space="preserve">ontract </w:t>
      </w:r>
      <w:r w:rsidR="00495EF5" w:rsidRPr="001E6C09">
        <w:rPr>
          <w:rStyle w:val="normaltextrun"/>
          <w:rFonts w:ascii="Arial" w:hAnsi="Arial" w:cs="Arial"/>
          <w:color w:val="000000"/>
          <w:shd w:val="clear" w:color="auto" w:fill="FFFFFF"/>
          <w:lang w:val="en-GB"/>
        </w:rPr>
        <w:t xml:space="preserve">9,10 or </w:t>
      </w:r>
      <w:r w:rsidRPr="001E6C09">
        <w:rPr>
          <w:rStyle w:val="normaltextrun"/>
          <w:rFonts w:ascii="Arial" w:hAnsi="Arial" w:cs="Arial"/>
          <w:color w:val="000000"/>
          <w:shd w:val="clear" w:color="auto" w:fill="FFFFFF"/>
          <w:lang w:val="en-GB"/>
        </w:rPr>
        <w:t>12 -19</w:t>
      </w:r>
      <w:r w:rsidR="00136463" w:rsidRPr="001E6C09">
        <w:rPr>
          <w:rStyle w:val="normaltextrun"/>
          <w:rFonts w:ascii="Arial" w:hAnsi="Arial" w:cs="Arial"/>
          <w:color w:val="000000"/>
          <w:shd w:val="clear" w:color="auto" w:fill="FFFFFF"/>
          <w:lang w:val="en-GB"/>
        </w:rPr>
        <w:t xml:space="preserve"> with a fixed interest rate</w:t>
      </w:r>
      <w:r w:rsidRPr="001E6C09">
        <w:rPr>
          <w:rStyle w:val="normaltextrun"/>
          <w:rFonts w:ascii="Arial" w:hAnsi="Arial" w:cs="Arial"/>
          <w:color w:val="000000"/>
          <w:shd w:val="clear" w:color="auto" w:fill="FFFFFF"/>
          <w:lang w:val="en-GB"/>
        </w:rPr>
        <w:t>, your prepayment charge will be an ‘Interest Rate Differential’ (IRD) charge.</w:t>
      </w:r>
      <w:r w:rsidR="00003A28" w:rsidRPr="001E6C09">
        <w:rPr>
          <w:rStyle w:val="normaltextrun"/>
          <w:rFonts w:ascii="Arial" w:hAnsi="Arial" w:cs="Arial"/>
          <w:color w:val="000000"/>
          <w:shd w:val="clear" w:color="auto" w:fill="FFFFFF"/>
          <w:lang w:val="en-GB"/>
        </w:rPr>
        <w:t xml:space="preserve"> Please contact us</w:t>
      </w:r>
      <w:r w:rsidR="00003A28" w:rsidRPr="001E6C09">
        <w:rPr>
          <w:rFonts w:ascii="Arial" w:hAnsi="Arial" w:cs="Arial"/>
          <w:lang w:val="en-US"/>
        </w:rPr>
        <w:t xml:space="preserve"> at 1-866-331-2447 </w:t>
      </w:r>
      <w:r w:rsidR="00003A28" w:rsidRPr="001E6C09">
        <w:rPr>
          <w:rFonts w:ascii="Arial" w:hAnsi="Arial" w:cs="Arial"/>
          <w:color w:val="000000"/>
          <w:shd w:val="clear" w:color="auto" w:fill="FFFFFF"/>
          <w:lang w:val="en-US"/>
        </w:rPr>
        <w:t>to calculate your prepayment charge</w:t>
      </w:r>
      <w:r w:rsidR="00003A28" w:rsidRPr="001E6C09">
        <w:rPr>
          <w:rStyle w:val="normaltextrun"/>
          <w:rFonts w:ascii="Arial" w:hAnsi="Arial" w:cs="Arial"/>
          <w:color w:val="000000"/>
          <w:shd w:val="clear" w:color="auto" w:fill="FFFFFF"/>
          <w:lang w:val="en-GB"/>
        </w:rPr>
        <w:t>.</w:t>
      </w:r>
    </w:p>
    <w:p w14:paraId="10FE4298" w14:textId="77777777" w:rsidR="00003A28" w:rsidRPr="001E6C09" w:rsidRDefault="00003A28" w:rsidP="008F28F4">
      <w:pPr>
        <w:pStyle w:val="ListParagraph"/>
        <w:jc w:val="both"/>
        <w:rPr>
          <w:rStyle w:val="normaltextrun"/>
          <w:rFonts w:ascii="Arial" w:hAnsi="Arial" w:cs="Arial"/>
          <w:color w:val="000000"/>
          <w:shd w:val="clear" w:color="auto" w:fill="FFFFFF"/>
          <w:lang w:val="en-GB"/>
        </w:rPr>
      </w:pPr>
    </w:p>
    <w:p w14:paraId="107B9CEE" w14:textId="5DFE7886" w:rsidR="008F46DE" w:rsidRPr="001E6C09" w:rsidRDefault="00003A28" w:rsidP="008F28F4">
      <w:pPr>
        <w:pStyle w:val="ListParagraph"/>
        <w:numPr>
          <w:ilvl w:val="0"/>
          <w:numId w:val="7"/>
        </w:numPr>
        <w:jc w:val="both"/>
        <w:rPr>
          <w:rStyle w:val="normaltextrun"/>
          <w:rFonts w:ascii="Arial" w:hAnsi="Arial" w:cs="Arial"/>
          <w:color w:val="000000"/>
          <w:shd w:val="clear" w:color="auto" w:fill="FFFFFF"/>
          <w:lang w:val="en-GB"/>
        </w:rPr>
      </w:pPr>
      <w:r w:rsidRPr="001E6C09">
        <w:rPr>
          <w:rStyle w:val="normaltextrun"/>
          <w:rFonts w:ascii="Arial" w:hAnsi="Arial" w:cs="Arial"/>
          <w:color w:val="000000"/>
          <w:shd w:val="clear" w:color="auto" w:fill="FFFFFF"/>
          <w:lang w:val="en-GB"/>
        </w:rPr>
        <w:t xml:space="preserve">If you have a contract 31 or 32, and </w:t>
      </w:r>
      <w:r w:rsidR="002E2CE6" w:rsidRPr="001E6C09">
        <w:rPr>
          <w:rStyle w:val="normaltextrun"/>
          <w:rFonts w:ascii="Arial" w:hAnsi="Arial" w:cs="Arial"/>
          <w:color w:val="000000"/>
          <w:shd w:val="clear" w:color="auto" w:fill="FFFFFF"/>
          <w:lang w:val="en-GB"/>
        </w:rPr>
        <w:t xml:space="preserve">are on </w:t>
      </w:r>
      <w:r w:rsidRPr="001E6C09">
        <w:rPr>
          <w:rStyle w:val="normaltextrun"/>
          <w:rFonts w:ascii="Arial" w:hAnsi="Arial" w:cs="Arial"/>
          <w:color w:val="000000"/>
          <w:shd w:val="clear" w:color="auto" w:fill="FFFFFF"/>
          <w:lang w:val="en-GB"/>
        </w:rPr>
        <w:t>a fixed interest rate, your prepayment charge is: the greater of 3 months interest or an ‘Interest Rate Differential’ (IRD).</w:t>
      </w:r>
      <w:r w:rsidR="008F46DE" w:rsidRPr="001E6C09">
        <w:rPr>
          <w:rStyle w:val="normaltextrun"/>
          <w:rFonts w:ascii="Arial" w:hAnsi="Arial" w:cs="Arial"/>
          <w:color w:val="000000"/>
          <w:shd w:val="clear" w:color="auto" w:fill="FFFFFF"/>
          <w:lang w:val="en-GB"/>
        </w:rPr>
        <w:t xml:space="preserve"> </w:t>
      </w:r>
      <w:r w:rsidRPr="001E6C09">
        <w:rPr>
          <w:rStyle w:val="normaltextrun"/>
          <w:rFonts w:ascii="Arial" w:hAnsi="Arial" w:cs="Arial"/>
          <w:color w:val="000000"/>
          <w:shd w:val="clear" w:color="auto" w:fill="FFFFFF"/>
          <w:lang w:val="en-GB"/>
        </w:rPr>
        <w:t xml:space="preserve">However, in accordance with requirements set forth by the Interest Act, this charge cannot exceed 3 months of interest. </w:t>
      </w:r>
      <w:r w:rsidR="00B40D59" w:rsidRPr="001E6C09">
        <w:rPr>
          <w:rStyle w:val="normaltextrun"/>
          <w:rFonts w:ascii="Arial" w:hAnsi="Arial" w:cs="Arial"/>
          <w:color w:val="000000"/>
          <w:shd w:val="clear" w:color="auto" w:fill="FFFFFF"/>
          <w:lang w:val="en-GB"/>
        </w:rPr>
        <w:t>Therefore,</w:t>
      </w:r>
      <w:r w:rsidRPr="001E6C09">
        <w:rPr>
          <w:rStyle w:val="normaltextrun"/>
          <w:rFonts w:ascii="Arial" w:hAnsi="Arial" w:cs="Arial"/>
          <w:color w:val="000000"/>
          <w:shd w:val="clear" w:color="auto" w:fill="FFFFFF"/>
          <w:lang w:val="en-GB"/>
        </w:rPr>
        <w:t xml:space="preserve"> </w:t>
      </w:r>
      <w:r w:rsidR="00B40D59" w:rsidRPr="001E6C09">
        <w:rPr>
          <w:rStyle w:val="normaltextrun"/>
          <w:rFonts w:ascii="Arial" w:hAnsi="Arial" w:cs="Arial"/>
          <w:color w:val="000000"/>
          <w:shd w:val="clear" w:color="auto" w:fill="FFFFFF"/>
          <w:lang w:val="en-GB"/>
        </w:rPr>
        <w:t xml:space="preserve">the </w:t>
      </w:r>
      <w:r w:rsidR="00E30D6A" w:rsidRPr="001E6C09">
        <w:rPr>
          <w:rStyle w:val="normaltextrun"/>
          <w:rFonts w:ascii="Arial" w:hAnsi="Arial" w:cs="Arial"/>
          <w:color w:val="000000"/>
          <w:shd w:val="clear" w:color="auto" w:fill="FFFFFF"/>
          <w:lang w:val="en-GB"/>
        </w:rPr>
        <w:t>3-month</w:t>
      </w:r>
      <w:r w:rsidR="00B40D59" w:rsidRPr="001E6C09">
        <w:rPr>
          <w:rStyle w:val="normaltextrun"/>
          <w:rFonts w:ascii="Arial" w:hAnsi="Arial" w:cs="Arial"/>
          <w:color w:val="000000"/>
          <w:shd w:val="clear" w:color="auto" w:fill="FFFFFF"/>
          <w:lang w:val="en-GB"/>
        </w:rPr>
        <w:t xml:space="preserve"> interest charge would </w:t>
      </w:r>
      <w:r w:rsidR="00E30D6A" w:rsidRPr="001E6C09">
        <w:rPr>
          <w:rStyle w:val="normaltextrun"/>
          <w:rFonts w:ascii="Arial" w:hAnsi="Arial" w:cs="Arial"/>
          <w:color w:val="000000"/>
          <w:shd w:val="clear" w:color="auto" w:fill="FFFFFF"/>
          <w:lang w:val="en-GB"/>
        </w:rPr>
        <w:t>apply,</w:t>
      </w:r>
      <w:r w:rsidR="00B40D59" w:rsidRPr="001E6C09">
        <w:rPr>
          <w:rStyle w:val="normaltextrun"/>
          <w:rFonts w:ascii="Arial" w:hAnsi="Arial" w:cs="Arial"/>
          <w:color w:val="000000"/>
          <w:shd w:val="clear" w:color="auto" w:fill="FFFFFF"/>
          <w:lang w:val="en-GB"/>
        </w:rPr>
        <w:t xml:space="preserve"> and </w:t>
      </w:r>
      <w:r w:rsidRPr="001E6C09">
        <w:rPr>
          <w:rStyle w:val="normaltextrun"/>
          <w:rFonts w:ascii="Arial" w:hAnsi="Arial" w:cs="Arial"/>
          <w:color w:val="000000"/>
          <w:shd w:val="clear" w:color="auto" w:fill="FFFFFF"/>
          <w:lang w:val="en-GB"/>
        </w:rPr>
        <w:t>you can refer to the calculation charge</w:t>
      </w:r>
      <w:r w:rsidR="00B40D59" w:rsidRPr="001E6C09">
        <w:rPr>
          <w:rStyle w:val="normaltextrun"/>
          <w:rFonts w:ascii="Arial" w:hAnsi="Arial" w:cs="Arial"/>
          <w:color w:val="000000"/>
          <w:shd w:val="clear" w:color="auto" w:fill="FFFFFF"/>
          <w:lang w:val="en-GB"/>
        </w:rPr>
        <w:t>s</w:t>
      </w:r>
      <w:r w:rsidRPr="001E6C09">
        <w:rPr>
          <w:rStyle w:val="normaltextrun"/>
          <w:rFonts w:ascii="Arial" w:hAnsi="Arial" w:cs="Arial"/>
          <w:color w:val="000000"/>
          <w:shd w:val="clear" w:color="auto" w:fill="FFFFFF"/>
          <w:lang w:val="en-GB"/>
        </w:rPr>
        <w:t xml:space="preserve"> as outlined below.</w:t>
      </w:r>
    </w:p>
    <w:p w14:paraId="7AF5ED25" w14:textId="3067A7A1" w:rsidR="00F00BA2" w:rsidRPr="001E6C09" w:rsidRDefault="00F00BA2" w:rsidP="008F28F4">
      <w:pPr>
        <w:pStyle w:val="paragraph"/>
        <w:spacing w:before="0" w:beforeAutospacing="0" w:after="0" w:afterAutospacing="0"/>
        <w:ind w:right="75"/>
        <w:jc w:val="both"/>
        <w:textAlignment w:val="baseline"/>
        <w:rPr>
          <w:rStyle w:val="eop"/>
          <w:rFonts w:ascii="Arial" w:eastAsiaTheme="majorEastAsia" w:hAnsi="Arial" w:cs="Arial"/>
          <w:sz w:val="22"/>
          <w:szCs w:val="22"/>
        </w:rPr>
      </w:pPr>
    </w:p>
    <w:p w14:paraId="2DCBF5AC" w14:textId="77777777" w:rsidR="00A5698A" w:rsidRPr="001E6C09" w:rsidRDefault="00A5698A" w:rsidP="008F28F4">
      <w:pPr>
        <w:pStyle w:val="paragraph"/>
        <w:spacing w:before="0" w:beforeAutospacing="0" w:after="0" w:afterAutospacing="0"/>
        <w:ind w:right="75"/>
        <w:jc w:val="both"/>
        <w:textAlignment w:val="baseline"/>
        <w:rPr>
          <w:rFonts w:ascii="Arial" w:hAnsi="Arial" w:cs="Arial"/>
          <w:sz w:val="22"/>
          <w:szCs w:val="22"/>
        </w:rPr>
      </w:pPr>
    </w:p>
    <w:p w14:paraId="27DBF30C" w14:textId="15E3F298" w:rsidR="00717AFC" w:rsidRPr="001E6C09" w:rsidRDefault="00F00BA2" w:rsidP="008F28F4">
      <w:pPr>
        <w:pStyle w:val="paragraph"/>
        <w:spacing w:before="0" w:beforeAutospacing="0" w:after="0" w:afterAutospacing="0"/>
        <w:ind w:right="75"/>
        <w:jc w:val="both"/>
        <w:textAlignment w:val="baseline"/>
        <w:rPr>
          <w:rStyle w:val="normaltextrun"/>
          <w:rFonts w:ascii="Arial" w:hAnsi="Arial" w:cs="Arial"/>
          <w:sz w:val="22"/>
          <w:szCs w:val="22"/>
          <w:lang w:val="en-GB"/>
        </w:rPr>
      </w:pPr>
      <w:r w:rsidRPr="001E6C09">
        <w:rPr>
          <w:rStyle w:val="normaltextrun"/>
          <w:rFonts w:ascii="Arial" w:hAnsi="Arial" w:cs="Arial"/>
          <w:b/>
          <w:bCs/>
          <w:i/>
          <w:iCs/>
          <w:sz w:val="22"/>
          <w:szCs w:val="22"/>
          <w:lang w:val="en-GB"/>
        </w:rPr>
        <w:t>Making a p</w:t>
      </w:r>
      <w:r w:rsidR="00A5698A" w:rsidRPr="001E6C09">
        <w:rPr>
          <w:rStyle w:val="normaltextrun"/>
          <w:rFonts w:ascii="Arial" w:hAnsi="Arial" w:cs="Arial"/>
          <w:b/>
          <w:bCs/>
          <w:i/>
          <w:iCs/>
          <w:sz w:val="22"/>
          <w:szCs w:val="22"/>
          <w:lang w:val="en-GB"/>
        </w:rPr>
        <w:t xml:space="preserve">ayment on or </w:t>
      </w:r>
      <w:r w:rsidR="00A5698A" w:rsidRPr="001E6C09">
        <w:rPr>
          <w:rStyle w:val="normaltextrun"/>
          <w:rFonts w:ascii="Arial" w:hAnsi="Arial" w:cs="Arial"/>
          <w:b/>
          <w:bCs/>
          <w:i/>
          <w:iCs/>
          <w:sz w:val="22"/>
          <w:szCs w:val="22"/>
          <w:u w:val="single"/>
          <w:lang w:val="en-GB"/>
        </w:rPr>
        <w:t>before</w:t>
      </w:r>
      <w:r w:rsidR="00A5698A" w:rsidRPr="001E6C09">
        <w:rPr>
          <w:rStyle w:val="normaltextrun"/>
          <w:rFonts w:ascii="Arial" w:hAnsi="Arial" w:cs="Arial"/>
          <w:b/>
          <w:bCs/>
          <w:i/>
          <w:iCs/>
          <w:sz w:val="22"/>
          <w:szCs w:val="22"/>
          <w:lang w:val="en-GB"/>
        </w:rPr>
        <w:t xml:space="preserve"> the 3</w:t>
      </w:r>
      <w:r w:rsidR="00A5698A" w:rsidRPr="001E6C09">
        <w:rPr>
          <w:rStyle w:val="normaltextrun"/>
          <w:rFonts w:ascii="Arial" w:hAnsi="Arial" w:cs="Arial"/>
          <w:b/>
          <w:bCs/>
          <w:i/>
          <w:iCs/>
          <w:sz w:val="22"/>
          <w:szCs w:val="22"/>
          <w:vertAlign w:val="superscript"/>
          <w:lang w:val="en-GB"/>
        </w:rPr>
        <w:t>rd</w:t>
      </w:r>
      <w:r w:rsidR="00A5698A" w:rsidRPr="001E6C09">
        <w:rPr>
          <w:rStyle w:val="normaltextrun"/>
          <w:rFonts w:ascii="Arial" w:hAnsi="Arial" w:cs="Arial"/>
          <w:b/>
          <w:bCs/>
          <w:i/>
          <w:iCs/>
          <w:sz w:val="22"/>
          <w:szCs w:val="22"/>
          <w:lang w:val="en-GB"/>
        </w:rPr>
        <w:t xml:space="preserve"> anniversary date</w:t>
      </w:r>
      <w:r w:rsidR="00A5698A" w:rsidRPr="001E6C09">
        <w:rPr>
          <w:rStyle w:val="normaltextrun"/>
          <w:rFonts w:ascii="Arial" w:hAnsi="Arial" w:cs="Arial"/>
          <w:sz w:val="22"/>
          <w:szCs w:val="22"/>
          <w:lang w:val="en-GB"/>
        </w:rPr>
        <w:t xml:space="preserve"> </w:t>
      </w:r>
    </w:p>
    <w:p w14:paraId="20B18571" w14:textId="77777777" w:rsidR="00717AFC" w:rsidRPr="001E6C09" w:rsidRDefault="00717AFC" w:rsidP="008F28F4">
      <w:pPr>
        <w:pStyle w:val="paragraph"/>
        <w:spacing w:before="0" w:beforeAutospacing="0" w:after="0" w:afterAutospacing="0"/>
        <w:ind w:right="75"/>
        <w:jc w:val="both"/>
        <w:textAlignment w:val="baseline"/>
        <w:rPr>
          <w:rStyle w:val="normaltextrun"/>
          <w:rFonts w:ascii="Arial" w:hAnsi="Arial" w:cs="Arial"/>
          <w:sz w:val="22"/>
          <w:szCs w:val="22"/>
          <w:lang w:val="en-GB"/>
        </w:rPr>
      </w:pPr>
    </w:p>
    <w:p w14:paraId="049C9A22" w14:textId="7F169726" w:rsidR="00A5698A" w:rsidRPr="001E6C09" w:rsidRDefault="00A5698A" w:rsidP="008F28F4">
      <w:pPr>
        <w:pStyle w:val="paragraph"/>
        <w:spacing w:before="0" w:beforeAutospacing="0" w:after="0" w:afterAutospacing="0"/>
        <w:ind w:right="75"/>
        <w:jc w:val="both"/>
        <w:textAlignment w:val="baseline"/>
        <w:rPr>
          <w:rStyle w:val="eop"/>
          <w:rFonts w:ascii="Arial" w:eastAsiaTheme="majorEastAsia" w:hAnsi="Arial" w:cs="Arial"/>
          <w:sz w:val="22"/>
          <w:szCs w:val="22"/>
        </w:rPr>
      </w:pPr>
      <w:r w:rsidRPr="001E6C09">
        <w:rPr>
          <w:rStyle w:val="normaltextrun"/>
          <w:rFonts w:ascii="Arial" w:hAnsi="Arial" w:cs="Arial"/>
          <w:sz w:val="22"/>
          <w:szCs w:val="22"/>
          <w:lang w:val="en-GB"/>
        </w:rPr>
        <w:t>If you make a payment of principal and/or interest on or before the 3</w:t>
      </w:r>
      <w:r w:rsidRPr="001E6C09">
        <w:rPr>
          <w:rStyle w:val="normaltextrun"/>
          <w:rFonts w:ascii="Arial" w:hAnsi="Arial" w:cs="Arial"/>
          <w:sz w:val="22"/>
          <w:szCs w:val="22"/>
          <w:vertAlign w:val="superscript"/>
          <w:lang w:val="en-GB"/>
        </w:rPr>
        <w:t>rd</w:t>
      </w:r>
      <w:r w:rsidRPr="001E6C09">
        <w:rPr>
          <w:rStyle w:val="normaltextrun"/>
          <w:rFonts w:ascii="Arial" w:hAnsi="Arial" w:cs="Arial"/>
          <w:sz w:val="22"/>
          <w:szCs w:val="22"/>
          <w:lang w:val="en-GB"/>
        </w:rPr>
        <w:t xml:space="preserve"> anniversary date, the prepayment charge is calculated as follows:</w:t>
      </w:r>
      <w:r w:rsidRPr="001E6C09">
        <w:rPr>
          <w:rStyle w:val="eop"/>
          <w:rFonts w:ascii="Arial" w:eastAsiaTheme="majorEastAsia" w:hAnsi="Arial" w:cs="Arial"/>
          <w:sz w:val="22"/>
          <w:szCs w:val="22"/>
        </w:rPr>
        <w:t> </w:t>
      </w:r>
    </w:p>
    <w:p w14:paraId="5C2064C4" w14:textId="77777777" w:rsidR="00717AFC" w:rsidRPr="001E6C09" w:rsidRDefault="00717AFC" w:rsidP="008F28F4">
      <w:pPr>
        <w:pStyle w:val="paragraph"/>
        <w:spacing w:before="0" w:beforeAutospacing="0" w:after="0" w:afterAutospacing="0"/>
        <w:ind w:right="75"/>
        <w:jc w:val="both"/>
        <w:textAlignment w:val="baseline"/>
        <w:rPr>
          <w:rFonts w:ascii="Arial" w:hAnsi="Arial" w:cs="Arial"/>
          <w:sz w:val="22"/>
          <w:szCs w:val="22"/>
        </w:rPr>
      </w:pPr>
    </w:p>
    <w:p w14:paraId="06D1CB3E" w14:textId="77777777" w:rsidR="00A5698A" w:rsidRPr="001E6C09" w:rsidRDefault="00A5698A" w:rsidP="008F28F4">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sidRPr="001E6C09">
        <w:rPr>
          <w:rStyle w:val="normaltextrun"/>
          <w:rFonts w:ascii="Arial" w:hAnsi="Arial" w:cs="Arial"/>
          <w:sz w:val="22"/>
          <w:szCs w:val="22"/>
          <w:lang w:val="en-GB"/>
        </w:rPr>
        <w:t>Add the amount of principal and/or interest you pay = A</w:t>
      </w:r>
      <w:r w:rsidRPr="001E6C09">
        <w:rPr>
          <w:rStyle w:val="eop"/>
          <w:rFonts w:ascii="Arial" w:eastAsiaTheme="majorEastAsia" w:hAnsi="Arial" w:cs="Arial"/>
          <w:sz w:val="22"/>
          <w:szCs w:val="22"/>
        </w:rPr>
        <w:t> </w:t>
      </w:r>
    </w:p>
    <w:p w14:paraId="396EC88A" w14:textId="77777777" w:rsidR="00A5698A" w:rsidRPr="001E6C09" w:rsidRDefault="00A5698A" w:rsidP="008F28F4">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sidRPr="001E6C09">
        <w:rPr>
          <w:rStyle w:val="normaltextrun"/>
          <w:rFonts w:ascii="Arial" w:hAnsi="Arial" w:cs="Arial"/>
          <w:sz w:val="22"/>
          <w:szCs w:val="22"/>
          <w:lang w:val="en-GB"/>
        </w:rPr>
        <w:t>Multiply A by the appropriate percentage below = B </w:t>
      </w:r>
      <w:r w:rsidRPr="001E6C09">
        <w:rPr>
          <w:rStyle w:val="eop"/>
          <w:rFonts w:ascii="Arial" w:eastAsiaTheme="majorEastAsia" w:hAnsi="Arial" w:cs="Arial"/>
          <w:sz w:val="22"/>
          <w:szCs w:val="22"/>
        </w:rPr>
        <w:t> </w:t>
      </w:r>
    </w:p>
    <w:p w14:paraId="6A1026C1" w14:textId="77777777" w:rsidR="00A5698A" w:rsidRPr="001E6C09" w:rsidRDefault="00A5698A" w:rsidP="008F28F4">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sidRPr="001E6C09">
        <w:rPr>
          <w:rStyle w:val="normaltextrun"/>
          <w:rFonts w:ascii="Arial" w:hAnsi="Arial" w:cs="Arial"/>
          <w:sz w:val="22"/>
          <w:szCs w:val="22"/>
          <w:lang w:val="en-GB"/>
        </w:rPr>
        <w:t>A X B = C, estimated prepayment charge</w:t>
      </w:r>
      <w:r w:rsidRPr="001E6C09">
        <w:rPr>
          <w:rStyle w:val="eop"/>
          <w:rFonts w:ascii="Arial" w:eastAsiaTheme="majorEastAsia" w:hAnsi="Arial" w:cs="Arial"/>
          <w:sz w:val="22"/>
          <w:szCs w:val="22"/>
        </w:rPr>
        <w:t> </w:t>
      </w:r>
    </w:p>
    <w:p w14:paraId="08ABA50A" w14:textId="77777777" w:rsidR="00A5698A" w:rsidRPr="001E6C09" w:rsidRDefault="00A5698A" w:rsidP="00A5698A">
      <w:pPr>
        <w:rPr>
          <w:rFonts w:ascii="Arial" w:hAnsi="Arial" w:cs="Arial"/>
          <w:lang w:val="en-US"/>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2160"/>
      </w:tblGrid>
      <w:tr w:rsidR="00A5698A" w:rsidRPr="001E6C09" w14:paraId="5F312D98" w14:textId="77777777" w:rsidTr="00F439DE">
        <w:trPr>
          <w:trHeight w:val="375"/>
        </w:trPr>
        <w:tc>
          <w:tcPr>
            <w:tcW w:w="51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BE72BD4" w14:textId="77777777" w:rsidR="00A5698A" w:rsidRPr="001E6C09" w:rsidRDefault="00A5698A" w:rsidP="00F439DE">
            <w:pPr>
              <w:spacing w:after="0" w:line="240" w:lineRule="auto"/>
              <w:ind w:left="75" w:right="75"/>
              <w:jc w:val="center"/>
              <w:textAlignment w:val="baseline"/>
              <w:rPr>
                <w:rFonts w:ascii="Arial" w:eastAsia="Times New Roman" w:hAnsi="Arial" w:cs="Arial"/>
                <w:kern w:val="0"/>
                <w:lang w:eastAsia="en-CA"/>
                <w14:ligatures w14:val="none"/>
              </w:rPr>
            </w:pPr>
            <w:r w:rsidRPr="001E6C09">
              <w:rPr>
                <w:rFonts w:ascii="Arial" w:eastAsia="Times New Roman" w:hAnsi="Arial" w:cs="Arial"/>
                <w:b/>
                <w:bCs/>
                <w:kern w:val="0"/>
                <w:lang w:val="en-GB" w:eastAsia="en-CA"/>
                <w14:ligatures w14:val="none"/>
              </w:rPr>
              <w:t>Time of Payment</w:t>
            </w:r>
            <w:r w:rsidRPr="001E6C09">
              <w:rPr>
                <w:rFonts w:ascii="Arial" w:eastAsia="Times New Roman" w:hAnsi="Arial" w:cs="Arial"/>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E892A86" w14:textId="77777777" w:rsidR="00A5698A" w:rsidRPr="001E6C09" w:rsidRDefault="00A5698A" w:rsidP="00F439DE">
            <w:pPr>
              <w:spacing w:after="0" w:line="240" w:lineRule="auto"/>
              <w:ind w:left="75" w:right="75"/>
              <w:jc w:val="center"/>
              <w:textAlignment w:val="baseline"/>
              <w:rPr>
                <w:rFonts w:ascii="Arial" w:eastAsia="Times New Roman" w:hAnsi="Arial" w:cs="Arial"/>
                <w:kern w:val="0"/>
                <w:lang w:eastAsia="en-CA"/>
                <w14:ligatures w14:val="none"/>
              </w:rPr>
            </w:pPr>
            <w:r w:rsidRPr="001E6C09">
              <w:rPr>
                <w:rFonts w:ascii="Arial" w:eastAsia="Times New Roman" w:hAnsi="Arial" w:cs="Arial"/>
                <w:b/>
                <w:bCs/>
                <w:kern w:val="0"/>
                <w:lang w:val="en-GB" w:eastAsia="en-CA"/>
                <w14:ligatures w14:val="none"/>
              </w:rPr>
              <w:t>Percentage for Calculation</w:t>
            </w:r>
            <w:r w:rsidRPr="001E6C09">
              <w:rPr>
                <w:rFonts w:ascii="Arial" w:eastAsia="Times New Roman" w:hAnsi="Arial" w:cs="Arial"/>
                <w:kern w:val="0"/>
                <w:lang w:eastAsia="en-CA"/>
                <w14:ligatures w14:val="none"/>
              </w:rPr>
              <w:t> </w:t>
            </w:r>
          </w:p>
        </w:tc>
      </w:tr>
      <w:tr w:rsidR="00A5698A" w:rsidRPr="001E6C09" w14:paraId="5909DE70"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7CAF1507" w14:textId="77777777" w:rsidR="00A5698A" w:rsidRPr="001E6C09" w:rsidRDefault="00A5698A" w:rsidP="00F439DE">
            <w:pPr>
              <w:spacing w:after="0" w:line="240" w:lineRule="auto"/>
              <w:ind w:left="75" w:right="75"/>
              <w:jc w:val="both"/>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On or before the 1</w:t>
            </w:r>
            <w:r w:rsidRPr="001E6C09">
              <w:rPr>
                <w:rFonts w:ascii="Arial" w:eastAsia="Times New Roman" w:hAnsi="Arial" w:cs="Arial"/>
                <w:kern w:val="0"/>
                <w:vertAlign w:val="superscript"/>
                <w:lang w:val="en-GB" w:eastAsia="en-CA"/>
                <w14:ligatures w14:val="none"/>
              </w:rPr>
              <w:t>st</w:t>
            </w:r>
            <w:r w:rsidRPr="001E6C09">
              <w:rPr>
                <w:rFonts w:ascii="Arial" w:eastAsia="Times New Roman" w:hAnsi="Arial" w:cs="Arial"/>
                <w:kern w:val="0"/>
                <w:lang w:val="en-GB" w:eastAsia="en-CA"/>
                <w14:ligatures w14:val="none"/>
              </w:rPr>
              <w:t xml:space="preserve"> anniversary date</w:t>
            </w:r>
            <w:r w:rsidRPr="001E6C09">
              <w:rPr>
                <w:rFonts w:ascii="Arial" w:eastAsia="Times New Roman" w:hAnsi="Arial" w:cs="Arial"/>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6B490" w14:textId="77777777" w:rsidR="00A5698A" w:rsidRPr="001E6C09" w:rsidRDefault="00A5698A" w:rsidP="00F439DE">
            <w:pPr>
              <w:spacing w:after="0" w:line="240" w:lineRule="auto"/>
              <w:ind w:left="75" w:right="75"/>
              <w:jc w:val="center"/>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5.00%</w:t>
            </w:r>
            <w:r w:rsidRPr="001E6C09">
              <w:rPr>
                <w:rFonts w:ascii="Arial" w:eastAsia="Times New Roman" w:hAnsi="Arial" w:cs="Arial"/>
                <w:kern w:val="0"/>
                <w:lang w:eastAsia="en-CA"/>
                <w14:ligatures w14:val="none"/>
              </w:rPr>
              <w:t> </w:t>
            </w:r>
          </w:p>
        </w:tc>
      </w:tr>
      <w:tr w:rsidR="00A5698A" w:rsidRPr="001E6C09" w14:paraId="66952F9D"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6AA75EA1" w14:textId="77777777" w:rsidR="00A5698A" w:rsidRPr="001E6C09" w:rsidRDefault="00A5698A" w:rsidP="00F439DE">
            <w:pPr>
              <w:spacing w:after="0" w:line="240" w:lineRule="auto"/>
              <w:ind w:left="75" w:right="75"/>
              <w:jc w:val="both"/>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After the 1</w:t>
            </w:r>
            <w:r w:rsidRPr="001E6C09">
              <w:rPr>
                <w:rFonts w:ascii="Arial" w:eastAsia="Times New Roman" w:hAnsi="Arial" w:cs="Arial"/>
                <w:kern w:val="0"/>
                <w:vertAlign w:val="superscript"/>
                <w:lang w:val="en-GB" w:eastAsia="en-CA"/>
                <w14:ligatures w14:val="none"/>
              </w:rPr>
              <w:t>st</w:t>
            </w:r>
            <w:r w:rsidRPr="001E6C09">
              <w:rPr>
                <w:rFonts w:ascii="Arial" w:eastAsia="Times New Roman" w:hAnsi="Arial" w:cs="Arial"/>
                <w:kern w:val="0"/>
                <w:lang w:val="en-GB" w:eastAsia="en-CA"/>
                <w14:ligatures w14:val="none"/>
              </w:rPr>
              <w:t xml:space="preserve"> anniversary date but on or before the 2</w:t>
            </w:r>
            <w:r w:rsidRPr="001E6C09">
              <w:rPr>
                <w:rFonts w:ascii="Arial" w:eastAsia="Times New Roman" w:hAnsi="Arial" w:cs="Arial"/>
                <w:kern w:val="0"/>
                <w:vertAlign w:val="superscript"/>
                <w:lang w:val="en-GB" w:eastAsia="en-CA"/>
                <w14:ligatures w14:val="none"/>
              </w:rPr>
              <w:t>nd</w:t>
            </w:r>
            <w:r w:rsidRPr="001E6C09">
              <w:rPr>
                <w:rFonts w:ascii="Arial" w:eastAsia="Times New Roman" w:hAnsi="Arial" w:cs="Arial"/>
                <w:kern w:val="0"/>
                <w:lang w:val="en-GB" w:eastAsia="en-CA"/>
                <w14:ligatures w14:val="none"/>
              </w:rPr>
              <w:t xml:space="preserve"> anniversary date</w:t>
            </w:r>
            <w:r w:rsidRPr="001E6C09">
              <w:rPr>
                <w:rFonts w:ascii="Arial" w:eastAsia="Times New Roman" w:hAnsi="Arial" w:cs="Arial"/>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62E91" w14:textId="77777777" w:rsidR="00A5698A" w:rsidRPr="001E6C09" w:rsidRDefault="00A5698A" w:rsidP="00F439DE">
            <w:pPr>
              <w:spacing w:after="0" w:line="240" w:lineRule="auto"/>
              <w:ind w:left="75" w:right="75"/>
              <w:jc w:val="center"/>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4.00%</w:t>
            </w:r>
            <w:r w:rsidRPr="001E6C09">
              <w:rPr>
                <w:rFonts w:ascii="Arial" w:eastAsia="Times New Roman" w:hAnsi="Arial" w:cs="Arial"/>
                <w:kern w:val="0"/>
                <w:lang w:eastAsia="en-CA"/>
                <w14:ligatures w14:val="none"/>
              </w:rPr>
              <w:t> </w:t>
            </w:r>
          </w:p>
        </w:tc>
      </w:tr>
      <w:tr w:rsidR="00A5698A" w:rsidRPr="001E6C09" w14:paraId="74165762"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04508A0F" w14:textId="77777777" w:rsidR="00A5698A" w:rsidRPr="001E6C09" w:rsidRDefault="00A5698A" w:rsidP="00F439DE">
            <w:pPr>
              <w:spacing w:after="0" w:line="240" w:lineRule="auto"/>
              <w:ind w:left="75" w:right="75"/>
              <w:jc w:val="both"/>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After the 2</w:t>
            </w:r>
            <w:r w:rsidRPr="001E6C09">
              <w:rPr>
                <w:rFonts w:ascii="Arial" w:eastAsia="Times New Roman" w:hAnsi="Arial" w:cs="Arial"/>
                <w:kern w:val="0"/>
                <w:vertAlign w:val="superscript"/>
                <w:lang w:val="en-GB" w:eastAsia="en-CA"/>
                <w14:ligatures w14:val="none"/>
              </w:rPr>
              <w:t>nd</w:t>
            </w:r>
            <w:r w:rsidRPr="001E6C09">
              <w:rPr>
                <w:rFonts w:ascii="Arial" w:eastAsia="Times New Roman" w:hAnsi="Arial" w:cs="Arial"/>
                <w:kern w:val="0"/>
                <w:lang w:val="en-GB" w:eastAsia="en-CA"/>
                <w14:ligatures w14:val="none"/>
              </w:rPr>
              <w:t xml:space="preserve"> anniversary date but on or before the 3</w:t>
            </w:r>
            <w:r w:rsidRPr="001E6C09">
              <w:rPr>
                <w:rFonts w:ascii="Arial" w:eastAsia="Times New Roman" w:hAnsi="Arial" w:cs="Arial"/>
                <w:kern w:val="0"/>
                <w:vertAlign w:val="superscript"/>
                <w:lang w:val="en-GB" w:eastAsia="en-CA"/>
                <w14:ligatures w14:val="none"/>
              </w:rPr>
              <w:t>rd</w:t>
            </w:r>
            <w:r w:rsidRPr="001E6C09">
              <w:rPr>
                <w:rFonts w:ascii="Arial" w:eastAsia="Times New Roman" w:hAnsi="Arial" w:cs="Arial"/>
                <w:kern w:val="0"/>
                <w:lang w:val="en-GB" w:eastAsia="en-CA"/>
                <w14:ligatures w14:val="none"/>
              </w:rPr>
              <w:t xml:space="preserve"> anniversary date</w:t>
            </w:r>
            <w:r w:rsidRPr="001E6C09">
              <w:rPr>
                <w:rFonts w:ascii="Arial" w:eastAsia="Times New Roman" w:hAnsi="Arial" w:cs="Arial"/>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D03C5" w14:textId="77777777" w:rsidR="00A5698A" w:rsidRPr="001E6C09" w:rsidRDefault="00A5698A" w:rsidP="00F439DE">
            <w:pPr>
              <w:spacing w:after="0" w:line="240" w:lineRule="auto"/>
              <w:ind w:left="75" w:right="75"/>
              <w:jc w:val="center"/>
              <w:textAlignment w:val="baseline"/>
              <w:rPr>
                <w:rFonts w:ascii="Arial" w:eastAsia="Times New Roman" w:hAnsi="Arial" w:cs="Arial"/>
                <w:kern w:val="0"/>
                <w:lang w:eastAsia="en-CA"/>
                <w14:ligatures w14:val="none"/>
              </w:rPr>
            </w:pPr>
            <w:r w:rsidRPr="001E6C09">
              <w:rPr>
                <w:rFonts w:ascii="Arial" w:eastAsia="Times New Roman" w:hAnsi="Arial" w:cs="Arial"/>
                <w:kern w:val="0"/>
                <w:lang w:val="en-GB" w:eastAsia="en-CA"/>
                <w14:ligatures w14:val="none"/>
              </w:rPr>
              <w:t>3.00%</w:t>
            </w:r>
            <w:r w:rsidRPr="001E6C09">
              <w:rPr>
                <w:rFonts w:ascii="Arial" w:eastAsia="Times New Roman" w:hAnsi="Arial" w:cs="Arial"/>
                <w:kern w:val="0"/>
                <w:lang w:eastAsia="en-CA"/>
                <w14:ligatures w14:val="none"/>
              </w:rPr>
              <w:t> </w:t>
            </w:r>
          </w:p>
        </w:tc>
      </w:tr>
    </w:tbl>
    <w:p w14:paraId="18233AFF" w14:textId="77777777" w:rsidR="00A5698A" w:rsidRPr="001E6C09" w:rsidRDefault="00A5698A" w:rsidP="00A5698A">
      <w:pPr>
        <w:rPr>
          <w:rFonts w:ascii="Arial" w:hAnsi="Arial" w:cs="Arial"/>
          <w:lang w:val="en-US"/>
        </w:rPr>
      </w:pPr>
    </w:p>
    <w:p w14:paraId="0EFCB73B" w14:textId="4160FC18" w:rsidR="00717AFC" w:rsidRPr="001E6C09" w:rsidRDefault="00717AFC" w:rsidP="00A5698A">
      <w:pPr>
        <w:rPr>
          <w:rStyle w:val="eop"/>
          <w:rFonts w:ascii="Arial" w:hAnsi="Arial" w:cs="Arial"/>
          <w:color w:val="000000"/>
          <w:shd w:val="clear" w:color="auto" w:fill="FFFFFF"/>
        </w:rPr>
      </w:pPr>
      <w:bookmarkStart w:id="9" w:name="_Hlk167800931"/>
    </w:p>
    <w:bookmarkEnd w:id="9"/>
    <w:p w14:paraId="441336B6" w14:textId="55A3B553" w:rsidR="00717AFC" w:rsidRPr="001E6C09" w:rsidRDefault="00F00BA2" w:rsidP="008F28F4">
      <w:pPr>
        <w:jc w:val="both"/>
        <w:rPr>
          <w:rStyle w:val="normaltextrun"/>
          <w:rFonts w:ascii="Arial" w:hAnsi="Arial" w:cs="Arial"/>
          <w:i/>
          <w:iCs/>
          <w:color w:val="000000" w:themeColor="text1"/>
          <w:shd w:val="clear" w:color="auto" w:fill="FFFFFF"/>
          <w:lang w:val="en-GB"/>
        </w:rPr>
      </w:pPr>
      <w:r w:rsidRPr="001E6C09">
        <w:rPr>
          <w:rStyle w:val="normaltextrun"/>
          <w:rFonts w:ascii="Arial" w:hAnsi="Arial" w:cs="Arial"/>
          <w:b/>
          <w:bCs/>
          <w:i/>
          <w:iCs/>
          <w:color w:val="000000"/>
          <w:shd w:val="clear" w:color="auto" w:fill="FFFFFF"/>
          <w:lang w:val="en-GB"/>
        </w:rPr>
        <w:t xml:space="preserve">Making a </w:t>
      </w:r>
      <w:r w:rsidR="00A5698A" w:rsidRPr="001E6C09">
        <w:rPr>
          <w:rStyle w:val="normaltextrun"/>
          <w:rFonts w:ascii="Arial" w:hAnsi="Arial" w:cs="Arial"/>
          <w:b/>
          <w:bCs/>
          <w:i/>
          <w:iCs/>
          <w:color w:val="000000"/>
          <w:shd w:val="clear" w:color="auto" w:fill="FFFFFF"/>
          <w:lang w:val="en-GB"/>
        </w:rPr>
        <w:t xml:space="preserve">payment </w:t>
      </w:r>
      <w:r w:rsidR="00A5698A" w:rsidRPr="001E6C09">
        <w:rPr>
          <w:rStyle w:val="normaltextrun"/>
          <w:rFonts w:ascii="Arial" w:hAnsi="Arial" w:cs="Arial"/>
          <w:b/>
          <w:bCs/>
          <w:i/>
          <w:iCs/>
          <w:color w:val="000000"/>
          <w:u w:val="single"/>
          <w:shd w:val="clear" w:color="auto" w:fill="FFFFFF"/>
          <w:lang w:val="en-GB"/>
        </w:rPr>
        <w:t>after</w:t>
      </w:r>
      <w:r w:rsidR="00A5698A" w:rsidRPr="001E6C09">
        <w:rPr>
          <w:rStyle w:val="normaltextrun"/>
          <w:rFonts w:ascii="Arial" w:hAnsi="Arial" w:cs="Arial"/>
          <w:b/>
          <w:bCs/>
          <w:i/>
          <w:iCs/>
          <w:color w:val="000000"/>
          <w:shd w:val="clear" w:color="auto" w:fill="FFFFFF"/>
          <w:lang w:val="en-GB"/>
        </w:rPr>
        <w:t xml:space="preserve"> the 3</w:t>
      </w:r>
      <w:r w:rsidR="00A5698A" w:rsidRPr="001E6C09">
        <w:rPr>
          <w:rStyle w:val="normaltextrun"/>
          <w:rFonts w:ascii="Arial" w:hAnsi="Arial" w:cs="Arial"/>
          <w:b/>
          <w:bCs/>
          <w:i/>
          <w:iCs/>
          <w:color w:val="000000"/>
          <w:shd w:val="clear" w:color="auto" w:fill="FFFFFF"/>
          <w:vertAlign w:val="superscript"/>
          <w:lang w:val="en-GB"/>
        </w:rPr>
        <w:t>rd</w:t>
      </w:r>
      <w:r w:rsidR="00A5698A" w:rsidRPr="001E6C09">
        <w:rPr>
          <w:rStyle w:val="normaltextrun"/>
          <w:rFonts w:ascii="Arial" w:hAnsi="Arial" w:cs="Arial"/>
          <w:b/>
          <w:bCs/>
          <w:i/>
          <w:iCs/>
          <w:color w:val="000000"/>
          <w:shd w:val="clear" w:color="auto" w:fill="FFFFFF"/>
          <w:lang w:val="en-GB"/>
        </w:rPr>
        <w:t xml:space="preserve"> anniversary dat</w:t>
      </w:r>
      <w:r w:rsidR="00A5698A" w:rsidRPr="001E6C09">
        <w:rPr>
          <w:rStyle w:val="normaltextrun"/>
          <w:rFonts w:ascii="Arial" w:hAnsi="Arial" w:cs="Arial"/>
          <w:b/>
          <w:bCs/>
          <w:i/>
          <w:iCs/>
          <w:color w:val="000000" w:themeColor="text1"/>
          <w:shd w:val="clear" w:color="auto" w:fill="FFFFFF"/>
          <w:lang w:val="en-GB"/>
        </w:rPr>
        <w:t>e</w:t>
      </w:r>
      <w:r w:rsidR="00A5698A" w:rsidRPr="001E6C09">
        <w:rPr>
          <w:rStyle w:val="normaltextrun"/>
          <w:rFonts w:ascii="Arial" w:hAnsi="Arial" w:cs="Arial"/>
          <w:i/>
          <w:iCs/>
          <w:color w:val="000000" w:themeColor="text1"/>
          <w:shd w:val="clear" w:color="auto" w:fill="FFFFFF"/>
          <w:lang w:val="en-GB"/>
        </w:rPr>
        <w:t xml:space="preserve"> </w:t>
      </w:r>
    </w:p>
    <w:p w14:paraId="793286D6" w14:textId="177A2612" w:rsidR="00A5698A" w:rsidRPr="001E6C09" w:rsidRDefault="00A5698A" w:rsidP="008F28F4">
      <w:pPr>
        <w:jc w:val="both"/>
        <w:rPr>
          <w:rStyle w:val="eop"/>
          <w:rFonts w:ascii="Arial" w:hAnsi="Arial" w:cs="Arial"/>
          <w:color w:val="000000" w:themeColor="text1"/>
          <w:shd w:val="clear" w:color="auto" w:fill="FFFFFF"/>
        </w:rPr>
      </w:pPr>
      <w:r w:rsidRPr="001E6C09">
        <w:rPr>
          <w:rStyle w:val="normaltextrun"/>
          <w:rFonts w:ascii="Arial" w:hAnsi="Arial" w:cs="Arial"/>
          <w:color w:val="000000" w:themeColor="text1"/>
          <w:shd w:val="clear" w:color="auto" w:fill="FFFFFF"/>
          <w:lang w:val="en-GB"/>
        </w:rPr>
        <w:t>If you make a payment of principal and/or interest after the 3</w:t>
      </w:r>
      <w:r w:rsidRPr="001E6C09">
        <w:rPr>
          <w:rStyle w:val="normaltextrun"/>
          <w:rFonts w:ascii="Arial" w:hAnsi="Arial" w:cs="Arial"/>
          <w:color w:val="000000" w:themeColor="text1"/>
          <w:shd w:val="clear" w:color="auto" w:fill="FFFFFF"/>
          <w:vertAlign w:val="superscript"/>
          <w:lang w:val="en-GB"/>
        </w:rPr>
        <w:t>rd</w:t>
      </w:r>
      <w:r w:rsidRPr="001E6C09">
        <w:rPr>
          <w:rStyle w:val="normaltextrun"/>
          <w:rFonts w:ascii="Arial" w:hAnsi="Arial" w:cs="Arial"/>
          <w:color w:val="000000" w:themeColor="text1"/>
          <w:shd w:val="clear" w:color="auto" w:fill="FFFFFF"/>
          <w:lang w:val="en-GB"/>
        </w:rPr>
        <w:t xml:space="preserve"> anniversary date, the prepayment charge is equal to 3 months’ interest on the payment amount. This prepayment charge is calculated as follows:</w:t>
      </w:r>
      <w:r w:rsidRPr="001E6C09">
        <w:rPr>
          <w:rStyle w:val="eop"/>
          <w:rFonts w:ascii="Arial" w:hAnsi="Arial" w:cs="Arial"/>
          <w:color w:val="000000" w:themeColor="text1"/>
          <w:shd w:val="clear" w:color="auto" w:fill="FFFFFF"/>
        </w:rPr>
        <w:t> </w:t>
      </w:r>
    </w:p>
    <w:p w14:paraId="21E17785" w14:textId="77777777" w:rsidR="002E2CE6" w:rsidRPr="001E6C09" w:rsidRDefault="002E2CE6" w:rsidP="008F28F4">
      <w:pPr>
        <w:jc w:val="both"/>
        <w:rPr>
          <w:rStyle w:val="eop"/>
          <w:rFonts w:ascii="Arial" w:hAnsi="Arial" w:cs="Arial"/>
          <w:color w:val="000000" w:themeColor="text1"/>
          <w:shd w:val="clear" w:color="auto" w:fill="FFFFFF"/>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2160"/>
      </w:tblGrid>
      <w:tr w:rsidR="008F08E7" w:rsidRPr="001E6C09" w14:paraId="201C2709"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426738A3"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val="en-GB" w:eastAsia="en-CA"/>
                <w14:ligatures w14:val="none"/>
              </w:rPr>
              <w:t>Amount of principal and/or interest you pay </w:t>
            </w:r>
            <w:r w:rsidRPr="001E6C09">
              <w:rPr>
                <w:rFonts w:ascii="Arial" w:eastAsia="Times New Roman" w:hAnsi="Arial" w:cs="Arial"/>
                <w:color w:val="000000" w:themeColor="text1"/>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F4A2F4"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val="en-GB" w:eastAsia="en-CA"/>
                <w14:ligatures w14:val="none"/>
              </w:rPr>
              <w:t>(A)</w:t>
            </w:r>
            <w:r w:rsidRPr="001E6C09">
              <w:rPr>
                <w:rFonts w:ascii="Arial" w:eastAsia="Times New Roman" w:hAnsi="Arial" w:cs="Arial"/>
                <w:color w:val="000000" w:themeColor="text1"/>
                <w:kern w:val="0"/>
                <w:lang w:eastAsia="en-CA"/>
                <w14:ligatures w14:val="none"/>
              </w:rPr>
              <w:t> </w:t>
            </w:r>
          </w:p>
        </w:tc>
      </w:tr>
      <w:tr w:rsidR="008F08E7" w:rsidRPr="001E6C09" w14:paraId="31748A51"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7312472D"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val="en-GB" w:eastAsia="en-CA"/>
                <w14:ligatures w14:val="none"/>
              </w:rPr>
              <w:t>The interest rate that applies to the principal and/or interest being prepaid</w:t>
            </w:r>
            <w:r w:rsidRPr="001E6C09">
              <w:rPr>
                <w:rFonts w:ascii="Arial" w:eastAsia="Times New Roman" w:hAnsi="Arial" w:cs="Arial"/>
                <w:color w:val="000000" w:themeColor="text1"/>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F41916B"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val="en-GB" w:eastAsia="en-CA"/>
                <w14:ligatures w14:val="none"/>
              </w:rPr>
              <w:t>(B)</w:t>
            </w:r>
            <w:r w:rsidRPr="001E6C09">
              <w:rPr>
                <w:rFonts w:ascii="Arial" w:eastAsia="Times New Roman" w:hAnsi="Arial" w:cs="Arial"/>
                <w:color w:val="000000" w:themeColor="text1"/>
                <w:kern w:val="0"/>
                <w:lang w:eastAsia="en-CA"/>
                <w14:ligatures w14:val="none"/>
              </w:rPr>
              <w:t> </w:t>
            </w:r>
          </w:p>
        </w:tc>
      </w:tr>
      <w:tr w:rsidR="00A5698A" w:rsidRPr="001E6C09" w14:paraId="6B45AB8E" w14:textId="77777777" w:rsidTr="00F439DE">
        <w:trPr>
          <w:trHeight w:val="195"/>
        </w:trPr>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5EEB1419"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val="en-GB" w:eastAsia="en-CA"/>
                <w14:ligatures w14:val="none"/>
              </w:rPr>
              <w:t>A X B / 4 = C, estimated prepayment charge</w:t>
            </w:r>
            <w:r w:rsidRPr="001E6C09">
              <w:rPr>
                <w:rFonts w:ascii="Arial" w:eastAsia="Times New Roman" w:hAnsi="Arial" w:cs="Arial"/>
                <w:color w:val="000000" w:themeColor="text1"/>
                <w:kern w:val="0"/>
                <w:lang w:eastAsia="en-CA"/>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B6EF8A4" w14:textId="77777777" w:rsidR="00A5698A" w:rsidRPr="001E6C09" w:rsidRDefault="00A5698A" w:rsidP="008F28F4">
            <w:pPr>
              <w:spacing w:after="0" w:line="240" w:lineRule="auto"/>
              <w:ind w:left="75" w:right="75"/>
              <w:jc w:val="both"/>
              <w:textAlignment w:val="baseline"/>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(C)</w:t>
            </w:r>
          </w:p>
        </w:tc>
      </w:tr>
    </w:tbl>
    <w:p w14:paraId="0DAB8109" w14:textId="77777777" w:rsidR="0090173D" w:rsidRPr="001E6C09" w:rsidRDefault="0090173D" w:rsidP="008F28F4">
      <w:pPr>
        <w:jc w:val="both"/>
        <w:rPr>
          <w:rStyle w:val="normaltextrun"/>
          <w:rFonts w:ascii="Arial" w:hAnsi="Arial" w:cs="Arial"/>
          <w:color w:val="000000" w:themeColor="text1"/>
          <w:shd w:val="clear" w:color="auto" w:fill="FFFFFF"/>
          <w:lang w:val="en-GB"/>
        </w:rPr>
      </w:pPr>
    </w:p>
    <w:p w14:paraId="2DB0528F" w14:textId="40EAA7D8" w:rsidR="000164C2" w:rsidRPr="001E6C09" w:rsidRDefault="000164C2" w:rsidP="008F28F4">
      <w:pPr>
        <w:jc w:val="both"/>
        <w:rPr>
          <w:rFonts w:ascii="Arial" w:hAnsi="Arial" w:cs="Arial"/>
          <w:b/>
          <w:bCs/>
          <w:color w:val="000000" w:themeColor="text1"/>
          <w:lang w:val="en-US"/>
        </w:rPr>
      </w:pPr>
    </w:p>
    <w:p w14:paraId="041EBCEF" w14:textId="77777777" w:rsidR="000116BA" w:rsidRPr="001E6C09" w:rsidRDefault="000116BA" w:rsidP="008F28F4">
      <w:pPr>
        <w:jc w:val="both"/>
        <w:rPr>
          <w:rFonts w:ascii="Arial" w:hAnsi="Arial" w:cs="Arial"/>
          <w:b/>
          <w:bCs/>
          <w:color w:val="000000" w:themeColor="text1"/>
          <w:lang w:val="en-US"/>
        </w:rPr>
      </w:pPr>
    </w:p>
    <w:p w14:paraId="336422A5" w14:textId="77777777" w:rsidR="00C56E79" w:rsidRPr="001E6C09" w:rsidRDefault="00857655" w:rsidP="008F28F4">
      <w:pPr>
        <w:jc w:val="both"/>
        <w:rPr>
          <w:rFonts w:ascii="Arial" w:hAnsi="Arial" w:cs="Arial"/>
          <w:b/>
          <w:bCs/>
          <w:color w:val="000000" w:themeColor="text1"/>
          <w:u w:val="single"/>
          <w:lang w:val="en-US"/>
        </w:rPr>
      </w:pPr>
      <w:r w:rsidRPr="001E6C09">
        <w:rPr>
          <w:rFonts w:ascii="Arial" w:hAnsi="Arial" w:cs="Arial"/>
          <w:b/>
          <w:bCs/>
          <w:color w:val="000000" w:themeColor="text1"/>
          <w:u w:val="single"/>
          <w:lang w:val="en-US"/>
        </w:rPr>
        <w:t>Example</w:t>
      </w:r>
      <w:r w:rsidR="00D10728" w:rsidRPr="001E6C09">
        <w:rPr>
          <w:rFonts w:ascii="Arial" w:hAnsi="Arial" w:cs="Arial"/>
          <w:b/>
          <w:bCs/>
          <w:color w:val="000000" w:themeColor="text1"/>
          <w:u w:val="single"/>
          <w:lang w:val="en-US"/>
        </w:rPr>
        <w:t>s</w:t>
      </w:r>
      <w:r w:rsidR="003D4AE4" w:rsidRPr="001E6C09">
        <w:rPr>
          <w:rFonts w:ascii="Arial" w:hAnsi="Arial" w:cs="Arial"/>
          <w:b/>
          <w:bCs/>
          <w:color w:val="000000" w:themeColor="text1"/>
          <w:u w:val="single"/>
          <w:lang w:val="en-US"/>
        </w:rPr>
        <w:t xml:space="preserve"> of Prepayment Charge</w:t>
      </w:r>
      <w:r w:rsidR="00C56E79" w:rsidRPr="001E6C09">
        <w:rPr>
          <w:rFonts w:ascii="Arial" w:hAnsi="Arial" w:cs="Arial"/>
          <w:b/>
          <w:bCs/>
          <w:color w:val="000000" w:themeColor="text1"/>
          <w:u w:val="single"/>
          <w:lang w:val="en-US"/>
        </w:rPr>
        <w:t>s and Calculations</w:t>
      </w:r>
    </w:p>
    <w:p w14:paraId="501A8784" w14:textId="2391F1D4" w:rsidR="00D10728" w:rsidRPr="001E6C09" w:rsidRDefault="00A768DE" w:rsidP="008F28F4">
      <w:pPr>
        <w:jc w:val="both"/>
        <w:rPr>
          <w:rFonts w:ascii="Arial" w:hAnsi="Arial" w:cs="Arial"/>
          <w:color w:val="000000" w:themeColor="text1"/>
          <w:lang w:val="en-US"/>
        </w:rPr>
      </w:pPr>
      <w:r w:rsidRPr="001E6C09">
        <w:rPr>
          <w:rFonts w:ascii="Arial" w:hAnsi="Arial" w:cs="Arial"/>
          <w:color w:val="000000" w:themeColor="text1"/>
          <w:lang w:val="en-US"/>
        </w:rPr>
        <w:t>(Assuming a client has a C33/3C4 Chip Reverse Mortgage)</w:t>
      </w:r>
    </w:p>
    <w:p w14:paraId="7ED8AE1A" w14:textId="77777777" w:rsidR="00A768DE" w:rsidRPr="001E6C09" w:rsidRDefault="00A768DE" w:rsidP="008F28F4">
      <w:pPr>
        <w:jc w:val="both"/>
        <w:rPr>
          <w:rFonts w:ascii="Arial" w:hAnsi="Arial" w:cs="Arial"/>
          <w:i/>
          <w:iCs/>
          <w:color w:val="000000" w:themeColor="text1"/>
          <w:lang w:val="en-US"/>
        </w:rPr>
      </w:pPr>
    </w:p>
    <w:p w14:paraId="5108FAD9" w14:textId="4C7D52A7" w:rsidR="003D4AE4" w:rsidRPr="001E6C09" w:rsidRDefault="003D4AE4" w:rsidP="008F28F4">
      <w:pPr>
        <w:jc w:val="both"/>
        <w:rPr>
          <w:rFonts w:ascii="Arial" w:hAnsi="Arial" w:cs="Arial"/>
          <w:i/>
          <w:iCs/>
          <w:color w:val="000000" w:themeColor="text1"/>
          <w:lang w:val="en-US"/>
        </w:rPr>
      </w:pPr>
      <w:r w:rsidRPr="001E6C09">
        <w:rPr>
          <w:rFonts w:ascii="Arial" w:hAnsi="Arial" w:cs="Arial"/>
          <w:i/>
          <w:iCs/>
          <w:color w:val="000000" w:themeColor="text1"/>
          <w:lang w:val="en-US"/>
        </w:rPr>
        <w:t>Example 1</w:t>
      </w:r>
      <w:r w:rsidR="00E30D6A" w:rsidRPr="001E6C09">
        <w:rPr>
          <w:rFonts w:ascii="Arial" w:hAnsi="Arial" w:cs="Arial"/>
          <w:i/>
          <w:iCs/>
          <w:color w:val="000000" w:themeColor="text1"/>
          <w:lang w:val="en-US"/>
        </w:rPr>
        <w:t>:</w:t>
      </w:r>
      <w:r w:rsidRPr="001E6C09">
        <w:rPr>
          <w:rFonts w:ascii="Arial" w:hAnsi="Arial" w:cs="Arial"/>
          <w:i/>
          <w:iCs/>
          <w:color w:val="000000" w:themeColor="text1"/>
          <w:lang w:val="en-US"/>
        </w:rPr>
        <w:t xml:space="preserve"> </w:t>
      </w:r>
    </w:p>
    <w:p w14:paraId="63E361ED" w14:textId="2E695D41" w:rsidR="003D4AE4" w:rsidRPr="001E6C09" w:rsidRDefault="003D4AE4" w:rsidP="008F28F4">
      <w:pPr>
        <w:jc w:val="both"/>
        <w:rPr>
          <w:rFonts w:ascii="Arial" w:hAnsi="Arial" w:cs="Arial"/>
          <w:color w:val="000000" w:themeColor="text1"/>
          <w:lang w:val="en-US"/>
        </w:rPr>
      </w:pPr>
      <w:r w:rsidRPr="001E6C09">
        <w:rPr>
          <w:rFonts w:ascii="Arial" w:hAnsi="Arial" w:cs="Arial"/>
          <w:color w:val="000000" w:themeColor="text1"/>
          <w:lang w:val="en-US"/>
        </w:rPr>
        <w:t xml:space="preserve">A Borrower wishes to make a partial payment of $25,000 in year </w:t>
      </w:r>
      <w:r w:rsidR="00E30D6A" w:rsidRPr="001E6C09">
        <w:rPr>
          <w:rFonts w:ascii="Arial" w:hAnsi="Arial" w:cs="Arial"/>
          <w:color w:val="000000" w:themeColor="text1"/>
          <w:lang w:val="en-US"/>
        </w:rPr>
        <w:t>t</w:t>
      </w:r>
      <w:r w:rsidRPr="001E6C09">
        <w:rPr>
          <w:rFonts w:ascii="Arial" w:hAnsi="Arial" w:cs="Arial"/>
          <w:color w:val="000000" w:themeColor="text1"/>
          <w:lang w:val="en-US"/>
        </w:rPr>
        <w:t xml:space="preserve">wo since they obtained their mortgage. </w:t>
      </w:r>
      <w:bookmarkStart w:id="10" w:name="_Hlk173938345"/>
      <w:r w:rsidR="00A768DE" w:rsidRPr="001E6C09">
        <w:rPr>
          <w:rFonts w:ascii="Arial" w:hAnsi="Arial" w:cs="Arial"/>
          <w:color w:val="000000" w:themeColor="text1"/>
          <w:lang w:val="en-US"/>
        </w:rPr>
        <w:t>Their mortgage balance</w:t>
      </w:r>
      <w:r w:rsidR="002428CB" w:rsidRPr="001E6C09">
        <w:rPr>
          <w:rFonts w:ascii="Arial" w:hAnsi="Arial" w:cs="Arial"/>
          <w:color w:val="000000" w:themeColor="text1"/>
          <w:lang w:val="en-US"/>
        </w:rPr>
        <w:t xml:space="preserve"> for the example</w:t>
      </w:r>
      <w:r w:rsidR="00A768DE" w:rsidRPr="001E6C09">
        <w:rPr>
          <w:rFonts w:ascii="Arial" w:hAnsi="Arial" w:cs="Arial"/>
          <w:color w:val="000000" w:themeColor="text1"/>
          <w:lang w:val="en-US"/>
        </w:rPr>
        <w:t xml:space="preserve"> is now $200,000.</w:t>
      </w:r>
      <w:bookmarkEnd w:id="10"/>
    </w:p>
    <w:p w14:paraId="2530B59D" w14:textId="4B70ABB2" w:rsidR="003D4AE4" w:rsidRPr="001E6C09" w:rsidRDefault="003D4AE4" w:rsidP="008F28F4">
      <w:pPr>
        <w:jc w:val="both"/>
        <w:rPr>
          <w:rFonts w:ascii="Arial" w:hAnsi="Arial" w:cs="Arial"/>
          <w:color w:val="000000" w:themeColor="text1"/>
          <w:lang w:val="en-US"/>
        </w:rPr>
      </w:pPr>
      <w:r w:rsidRPr="001E6C09">
        <w:rPr>
          <w:rFonts w:ascii="Arial" w:hAnsi="Arial" w:cs="Arial"/>
          <w:color w:val="000000" w:themeColor="text1"/>
          <w:lang w:val="en-US"/>
        </w:rPr>
        <w:t>As noted above, their percentage for calculation given the time period</w:t>
      </w:r>
      <w:r w:rsidR="007F4CB1" w:rsidRPr="001E6C09">
        <w:rPr>
          <w:rFonts w:ascii="Arial" w:hAnsi="Arial" w:cs="Arial"/>
          <w:color w:val="000000" w:themeColor="text1"/>
          <w:lang w:val="en-US"/>
        </w:rPr>
        <w:t xml:space="preserve"> of their payment,</w:t>
      </w:r>
      <w:r w:rsidRPr="001E6C09">
        <w:rPr>
          <w:rFonts w:ascii="Arial" w:hAnsi="Arial" w:cs="Arial"/>
          <w:color w:val="000000" w:themeColor="text1"/>
          <w:lang w:val="en-US"/>
        </w:rPr>
        <w:t xml:space="preserve"> is 4%. </w:t>
      </w:r>
    </w:p>
    <w:p w14:paraId="7D55CE1B" w14:textId="30F71C59" w:rsidR="003D4AE4" w:rsidRPr="001E6C09" w:rsidRDefault="003D4AE4" w:rsidP="008F28F4">
      <w:pPr>
        <w:jc w:val="both"/>
        <w:rPr>
          <w:rFonts w:ascii="Arial" w:hAnsi="Arial" w:cs="Arial"/>
          <w:b/>
          <w:bCs/>
          <w:i/>
          <w:iCs/>
          <w:color w:val="000000" w:themeColor="text1"/>
          <w:lang w:val="en-US"/>
        </w:rPr>
      </w:pPr>
      <w:r w:rsidRPr="001E6C09">
        <w:rPr>
          <w:rFonts w:ascii="Arial" w:hAnsi="Arial" w:cs="Arial"/>
          <w:color w:val="000000" w:themeColor="text1"/>
          <w:lang w:val="en-US"/>
        </w:rPr>
        <w:t xml:space="preserve">Their Product is </w:t>
      </w:r>
      <w:r w:rsidR="00003A28" w:rsidRPr="001E6C09">
        <w:rPr>
          <w:rFonts w:ascii="Arial" w:hAnsi="Arial" w:cs="Arial"/>
          <w:color w:val="000000" w:themeColor="text1"/>
          <w:lang w:val="en-US"/>
        </w:rPr>
        <w:t xml:space="preserve">the </w:t>
      </w:r>
      <w:r w:rsidRPr="001E6C09">
        <w:rPr>
          <w:rFonts w:ascii="Arial" w:hAnsi="Arial" w:cs="Arial"/>
          <w:color w:val="000000" w:themeColor="text1"/>
          <w:lang w:val="en-US"/>
        </w:rPr>
        <w:t xml:space="preserve">CHIP Reverse </w:t>
      </w:r>
      <w:bookmarkStart w:id="11" w:name="_Hlk169772024"/>
      <w:r w:rsidR="00003A28" w:rsidRPr="001E6C09">
        <w:rPr>
          <w:rFonts w:ascii="Arial" w:hAnsi="Arial" w:cs="Arial"/>
          <w:color w:val="000000" w:themeColor="text1"/>
          <w:lang w:val="en-US"/>
        </w:rPr>
        <w:t>Mortgage</w:t>
      </w:r>
      <w:r w:rsidRPr="001E6C09">
        <w:rPr>
          <w:rFonts w:ascii="Arial" w:hAnsi="Arial" w:cs="Arial"/>
          <w:color w:val="000000" w:themeColor="text1"/>
          <w:lang w:val="en-US"/>
        </w:rPr>
        <w:t>.</w:t>
      </w:r>
      <w:bookmarkEnd w:id="11"/>
    </w:p>
    <w:p w14:paraId="02843B9B" w14:textId="44132DBC" w:rsidR="003D4AE4" w:rsidRPr="001E6C09" w:rsidRDefault="003D4AE4" w:rsidP="008F28F4">
      <w:pPr>
        <w:jc w:val="both"/>
        <w:rPr>
          <w:rFonts w:ascii="Arial" w:hAnsi="Arial" w:cs="Arial"/>
          <w:b/>
          <w:bCs/>
          <w:color w:val="000000" w:themeColor="text1"/>
          <w:lang w:val="en-US"/>
        </w:rPr>
      </w:pPr>
    </w:p>
    <w:tbl>
      <w:tblPr>
        <w:tblW w:w="6650" w:type="dxa"/>
        <w:tblLook w:val="04A0" w:firstRow="1" w:lastRow="0" w:firstColumn="1" w:lastColumn="0" w:noHBand="0" w:noVBand="1"/>
      </w:tblPr>
      <w:tblGrid>
        <w:gridCol w:w="3320"/>
        <w:gridCol w:w="3330"/>
      </w:tblGrid>
      <w:tr w:rsidR="008F08E7" w:rsidRPr="001E6C09" w14:paraId="3BA7A50A" w14:textId="77777777" w:rsidTr="00A768DE">
        <w:trPr>
          <w:trHeight w:val="315"/>
        </w:trPr>
        <w:tc>
          <w:tcPr>
            <w:tcW w:w="3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51162B" w14:textId="2D5F546A" w:rsidR="00DE12C3" w:rsidRPr="001E6C09" w:rsidRDefault="00DE12C3"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Mortgage</w:t>
            </w:r>
            <w:r w:rsidR="00A768DE" w:rsidRPr="001E6C09">
              <w:rPr>
                <w:rFonts w:ascii="Arial" w:eastAsia="Times New Roman" w:hAnsi="Arial" w:cs="Arial"/>
                <w:color w:val="000000" w:themeColor="text1"/>
                <w:kern w:val="0"/>
                <w:lang w:eastAsia="en-CA"/>
                <w14:ligatures w14:val="none"/>
              </w:rPr>
              <w:t xml:space="preserve"> Balance</w:t>
            </w:r>
            <w:r w:rsidRPr="001E6C09">
              <w:rPr>
                <w:rFonts w:ascii="Arial" w:eastAsia="Times New Roman" w:hAnsi="Arial" w:cs="Arial"/>
                <w:color w:val="000000" w:themeColor="text1"/>
                <w:kern w:val="0"/>
                <w:lang w:eastAsia="en-CA"/>
                <w14:ligatures w14:val="none"/>
              </w:rPr>
              <w:t xml:space="preserve"> </w:t>
            </w:r>
          </w:p>
        </w:tc>
        <w:tc>
          <w:tcPr>
            <w:tcW w:w="3330" w:type="dxa"/>
            <w:tcBorders>
              <w:top w:val="single" w:sz="8" w:space="0" w:color="auto"/>
              <w:left w:val="nil"/>
              <w:bottom w:val="single" w:sz="8" w:space="0" w:color="auto"/>
              <w:right w:val="single" w:sz="8" w:space="0" w:color="auto"/>
            </w:tcBorders>
            <w:shd w:val="clear" w:color="auto" w:fill="auto"/>
            <w:noWrap/>
            <w:vAlign w:val="bottom"/>
            <w:hideMark/>
          </w:tcPr>
          <w:p w14:paraId="1DCC24AC" w14:textId="77777777" w:rsidR="00DE12C3" w:rsidRPr="001E6C09" w:rsidRDefault="00DE12C3"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w:t>
            </w:r>
          </w:p>
        </w:tc>
      </w:tr>
      <w:tr w:rsidR="008F08E7" w:rsidRPr="001E6C09" w14:paraId="68EDAFDB" w14:textId="77777777" w:rsidTr="00A768DE">
        <w:trPr>
          <w:trHeight w:val="315"/>
        </w:trPr>
        <w:tc>
          <w:tcPr>
            <w:tcW w:w="3320" w:type="dxa"/>
            <w:tcBorders>
              <w:top w:val="nil"/>
              <w:left w:val="single" w:sz="8" w:space="0" w:color="auto"/>
              <w:bottom w:val="single" w:sz="8" w:space="0" w:color="auto"/>
              <w:right w:val="single" w:sz="8" w:space="0" w:color="auto"/>
            </w:tcBorders>
            <w:shd w:val="clear" w:color="auto" w:fill="auto"/>
            <w:noWrap/>
            <w:vAlign w:val="bottom"/>
            <w:hideMark/>
          </w:tcPr>
          <w:p w14:paraId="29734035" w14:textId="72CE7170" w:rsidR="00DE12C3" w:rsidRPr="001E6C09" w:rsidRDefault="00A768DE"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Partial </w:t>
            </w:r>
            <w:r w:rsidR="00DE12C3" w:rsidRPr="001E6C09">
              <w:rPr>
                <w:rFonts w:ascii="Arial" w:eastAsia="Times New Roman" w:hAnsi="Arial" w:cs="Arial"/>
                <w:color w:val="000000" w:themeColor="text1"/>
                <w:kern w:val="0"/>
                <w:lang w:eastAsia="en-CA"/>
                <w14:ligatures w14:val="none"/>
              </w:rPr>
              <w:t>Payment</w:t>
            </w:r>
            <w:r w:rsidRPr="001E6C09">
              <w:rPr>
                <w:rFonts w:ascii="Arial" w:eastAsia="Times New Roman" w:hAnsi="Arial" w:cs="Arial"/>
                <w:color w:val="000000" w:themeColor="text1"/>
                <w:kern w:val="0"/>
                <w:lang w:eastAsia="en-CA"/>
                <w14:ligatures w14:val="none"/>
              </w:rPr>
              <w:t xml:space="preserve"> Amount</w:t>
            </w:r>
            <w:r w:rsidR="00CC7436" w:rsidRPr="001E6C09">
              <w:rPr>
                <w:rFonts w:ascii="Arial" w:eastAsia="Times New Roman" w:hAnsi="Arial" w:cs="Arial"/>
                <w:color w:val="000000" w:themeColor="text1"/>
                <w:kern w:val="0"/>
                <w:lang w:eastAsia="en-CA"/>
                <w14:ligatures w14:val="none"/>
              </w:rPr>
              <w:t xml:space="preserve"> </w:t>
            </w:r>
            <w:r w:rsidR="00787308" w:rsidRPr="001E6C09">
              <w:rPr>
                <w:rFonts w:ascii="Arial" w:eastAsia="Times New Roman" w:hAnsi="Arial" w:cs="Arial"/>
                <w:color w:val="000000" w:themeColor="text1"/>
                <w:kern w:val="0"/>
                <w:lang w:eastAsia="en-CA"/>
                <w14:ligatures w14:val="none"/>
              </w:rPr>
              <w:t>(A)</w:t>
            </w:r>
          </w:p>
        </w:tc>
        <w:tc>
          <w:tcPr>
            <w:tcW w:w="3330" w:type="dxa"/>
            <w:tcBorders>
              <w:top w:val="nil"/>
              <w:left w:val="nil"/>
              <w:bottom w:val="single" w:sz="8" w:space="0" w:color="auto"/>
              <w:right w:val="single" w:sz="8" w:space="0" w:color="auto"/>
            </w:tcBorders>
            <w:shd w:val="clear" w:color="auto" w:fill="auto"/>
            <w:noWrap/>
            <w:vAlign w:val="bottom"/>
            <w:hideMark/>
          </w:tcPr>
          <w:p w14:paraId="45730759" w14:textId="77777777" w:rsidR="00DE12C3" w:rsidRPr="001E6C09" w:rsidRDefault="00DE12C3"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$25,000</w:t>
            </w:r>
          </w:p>
        </w:tc>
      </w:tr>
      <w:tr w:rsidR="008F08E7" w:rsidRPr="001E6C09" w14:paraId="004CF4D9" w14:textId="77777777" w:rsidTr="00A768DE">
        <w:trPr>
          <w:trHeight w:val="615"/>
        </w:trPr>
        <w:tc>
          <w:tcPr>
            <w:tcW w:w="3320" w:type="dxa"/>
            <w:tcBorders>
              <w:top w:val="nil"/>
              <w:left w:val="single" w:sz="8" w:space="0" w:color="auto"/>
              <w:bottom w:val="single" w:sz="8" w:space="0" w:color="auto"/>
              <w:right w:val="single" w:sz="8" w:space="0" w:color="auto"/>
            </w:tcBorders>
            <w:shd w:val="clear" w:color="auto" w:fill="auto"/>
            <w:hideMark/>
          </w:tcPr>
          <w:p w14:paraId="01804C30" w14:textId="324AEF17" w:rsidR="00DE12C3" w:rsidRPr="001E6C09" w:rsidRDefault="00DE12C3"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P</w:t>
            </w:r>
            <w:r w:rsidR="00A768DE" w:rsidRPr="001E6C09">
              <w:rPr>
                <w:rFonts w:ascii="Arial" w:eastAsia="Times New Roman" w:hAnsi="Arial" w:cs="Arial"/>
                <w:color w:val="000000" w:themeColor="text1"/>
                <w:kern w:val="0"/>
                <w:lang w:eastAsia="en-CA"/>
                <w14:ligatures w14:val="none"/>
              </w:rPr>
              <w:t>ercentage for Calculation</w:t>
            </w:r>
            <w:r w:rsidRPr="001E6C09">
              <w:rPr>
                <w:rFonts w:ascii="Arial" w:eastAsia="Times New Roman" w:hAnsi="Arial" w:cs="Arial"/>
                <w:color w:val="000000" w:themeColor="text1"/>
                <w:kern w:val="0"/>
                <w:lang w:eastAsia="en-CA"/>
                <w14:ligatures w14:val="none"/>
              </w:rPr>
              <w:t xml:space="preserve"> (%)</w:t>
            </w:r>
            <w:r w:rsidR="00CC7436" w:rsidRPr="001E6C09">
              <w:rPr>
                <w:rFonts w:ascii="Arial" w:eastAsia="Times New Roman" w:hAnsi="Arial" w:cs="Arial"/>
                <w:color w:val="000000" w:themeColor="text1"/>
                <w:kern w:val="0"/>
                <w:lang w:eastAsia="en-CA"/>
                <w14:ligatures w14:val="none"/>
              </w:rPr>
              <w:t xml:space="preserve"> (</w:t>
            </w:r>
            <w:r w:rsidR="00762CA8" w:rsidRPr="001E6C09">
              <w:rPr>
                <w:rFonts w:ascii="Arial" w:eastAsia="Times New Roman" w:hAnsi="Arial" w:cs="Arial"/>
                <w:color w:val="000000" w:themeColor="text1"/>
                <w:kern w:val="0"/>
                <w:lang w:eastAsia="en-CA"/>
                <w14:ligatures w14:val="none"/>
              </w:rPr>
              <w:t>B)</w:t>
            </w:r>
          </w:p>
        </w:tc>
        <w:tc>
          <w:tcPr>
            <w:tcW w:w="3330" w:type="dxa"/>
            <w:tcBorders>
              <w:top w:val="nil"/>
              <w:left w:val="nil"/>
              <w:bottom w:val="single" w:sz="8" w:space="0" w:color="auto"/>
              <w:right w:val="single" w:sz="8" w:space="0" w:color="auto"/>
            </w:tcBorders>
            <w:shd w:val="clear" w:color="auto" w:fill="auto"/>
            <w:noWrap/>
            <w:vAlign w:val="bottom"/>
            <w:hideMark/>
          </w:tcPr>
          <w:p w14:paraId="31F788EF" w14:textId="77777777" w:rsidR="00DE12C3" w:rsidRPr="001E6C09" w:rsidRDefault="00DE12C3"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4%</w:t>
            </w:r>
          </w:p>
        </w:tc>
      </w:tr>
      <w:tr w:rsidR="008F08E7" w:rsidRPr="001E6C09" w14:paraId="66F544D2" w14:textId="77777777" w:rsidTr="00787308">
        <w:trPr>
          <w:trHeight w:val="615"/>
        </w:trPr>
        <w:tc>
          <w:tcPr>
            <w:tcW w:w="3320" w:type="dxa"/>
            <w:tcBorders>
              <w:top w:val="nil"/>
              <w:left w:val="single" w:sz="8" w:space="0" w:color="auto"/>
              <w:bottom w:val="nil"/>
              <w:right w:val="single" w:sz="8" w:space="0" w:color="auto"/>
            </w:tcBorders>
            <w:shd w:val="clear" w:color="auto" w:fill="auto"/>
            <w:hideMark/>
          </w:tcPr>
          <w:p w14:paraId="2359D468" w14:textId="2ECB302A" w:rsidR="00DE12C3" w:rsidRPr="001E6C09" w:rsidRDefault="00787308"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Calculation</w:t>
            </w:r>
            <w:r w:rsidR="00DE12C3" w:rsidRPr="001E6C09">
              <w:rPr>
                <w:rFonts w:ascii="Arial" w:eastAsia="Times New Roman" w:hAnsi="Arial" w:cs="Arial"/>
                <w:color w:val="000000" w:themeColor="text1"/>
                <w:kern w:val="0"/>
                <w:lang w:eastAsia="en-CA"/>
                <w14:ligatures w14:val="none"/>
              </w:rPr>
              <w:t xml:space="preserve"> </w:t>
            </w:r>
            <w:r w:rsidR="006C1A7C" w:rsidRPr="001E6C09">
              <w:rPr>
                <w:rFonts w:ascii="Arial" w:eastAsia="Times New Roman" w:hAnsi="Arial" w:cs="Arial"/>
                <w:color w:val="000000" w:themeColor="text1"/>
                <w:kern w:val="0"/>
                <w:lang w:eastAsia="en-CA"/>
                <w14:ligatures w14:val="none"/>
              </w:rPr>
              <w:t>for prepayment charge</w:t>
            </w:r>
          </w:p>
        </w:tc>
        <w:tc>
          <w:tcPr>
            <w:tcW w:w="3330" w:type="dxa"/>
            <w:tcBorders>
              <w:top w:val="nil"/>
              <w:left w:val="nil"/>
              <w:bottom w:val="nil"/>
              <w:right w:val="single" w:sz="8" w:space="0" w:color="auto"/>
            </w:tcBorders>
            <w:shd w:val="clear" w:color="auto" w:fill="auto"/>
            <w:noWrap/>
            <w:vAlign w:val="bottom"/>
            <w:hideMark/>
          </w:tcPr>
          <w:p w14:paraId="48365204" w14:textId="45A36520" w:rsidR="00DE12C3" w:rsidRPr="001E6C09" w:rsidRDefault="003371C6"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$25,000 </w:t>
            </w:r>
            <w:r w:rsidR="00CC7436" w:rsidRPr="001E6C09">
              <w:rPr>
                <w:rFonts w:ascii="Arial" w:eastAsia="Times New Roman" w:hAnsi="Arial" w:cs="Arial"/>
                <w:color w:val="000000" w:themeColor="text1"/>
                <w:kern w:val="0"/>
                <w:lang w:eastAsia="en-CA"/>
                <w14:ligatures w14:val="none"/>
              </w:rPr>
              <w:t>(A) X</w:t>
            </w:r>
            <w:r w:rsidRPr="001E6C09">
              <w:rPr>
                <w:rFonts w:ascii="Arial" w:eastAsia="Times New Roman" w:hAnsi="Arial" w:cs="Arial"/>
                <w:color w:val="000000" w:themeColor="text1"/>
                <w:kern w:val="0"/>
                <w:lang w:eastAsia="en-CA"/>
                <w14:ligatures w14:val="none"/>
              </w:rPr>
              <w:t xml:space="preserve"> 4%</w:t>
            </w:r>
            <w:r w:rsidR="00CC7436" w:rsidRPr="001E6C09">
              <w:rPr>
                <w:rFonts w:ascii="Arial" w:eastAsia="Times New Roman" w:hAnsi="Arial" w:cs="Arial"/>
                <w:color w:val="000000" w:themeColor="text1"/>
                <w:kern w:val="0"/>
                <w:lang w:eastAsia="en-CA"/>
                <w14:ligatures w14:val="none"/>
              </w:rPr>
              <w:t xml:space="preserve"> (</w:t>
            </w:r>
            <w:r w:rsidR="001350D1" w:rsidRPr="001E6C09">
              <w:rPr>
                <w:rFonts w:ascii="Arial" w:eastAsia="Times New Roman" w:hAnsi="Arial" w:cs="Arial"/>
                <w:color w:val="000000" w:themeColor="text1"/>
                <w:kern w:val="0"/>
                <w:lang w:eastAsia="en-CA"/>
                <w14:ligatures w14:val="none"/>
              </w:rPr>
              <w:t>B</w:t>
            </w:r>
            <w:r w:rsidR="00CC7436" w:rsidRPr="001E6C09">
              <w:rPr>
                <w:rFonts w:ascii="Arial" w:eastAsia="Times New Roman" w:hAnsi="Arial" w:cs="Arial"/>
                <w:color w:val="000000" w:themeColor="text1"/>
                <w:kern w:val="0"/>
                <w:lang w:eastAsia="en-CA"/>
                <w14:ligatures w14:val="none"/>
              </w:rPr>
              <w:t xml:space="preserve">) = </w:t>
            </w:r>
            <w:r w:rsidR="00DE12C3" w:rsidRPr="001E6C09">
              <w:rPr>
                <w:rFonts w:ascii="Arial" w:eastAsia="Times New Roman" w:hAnsi="Arial" w:cs="Arial"/>
                <w:color w:val="000000" w:themeColor="text1"/>
                <w:kern w:val="0"/>
                <w:lang w:eastAsia="en-CA"/>
                <w14:ligatures w14:val="none"/>
              </w:rPr>
              <w:t>$1,000</w:t>
            </w:r>
            <w:r w:rsidR="00787308" w:rsidRPr="001E6C09">
              <w:rPr>
                <w:rFonts w:ascii="Arial" w:eastAsia="Times New Roman" w:hAnsi="Arial" w:cs="Arial"/>
                <w:color w:val="000000" w:themeColor="text1"/>
                <w:kern w:val="0"/>
                <w:lang w:eastAsia="en-CA"/>
                <w14:ligatures w14:val="none"/>
              </w:rPr>
              <w:t xml:space="preserve"> (C)</w:t>
            </w:r>
          </w:p>
        </w:tc>
      </w:tr>
      <w:tr w:rsidR="00787308" w:rsidRPr="001E6C09" w14:paraId="07A3AE90" w14:textId="77777777" w:rsidTr="00A768DE">
        <w:trPr>
          <w:trHeight w:val="615"/>
        </w:trPr>
        <w:tc>
          <w:tcPr>
            <w:tcW w:w="3320" w:type="dxa"/>
            <w:tcBorders>
              <w:top w:val="nil"/>
              <w:left w:val="single" w:sz="8" w:space="0" w:color="auto"/>
              <w:bottom w:val="single" w:sz="8" w:space="0" w:color="auto"/>
              <w:right w:val="single" w:sz="8" w:space="0" w:color="auto"/>
            </w:tcBorders>
            <w:shd w:val="clear" w:color="auto" w:fill="auto"/>
          </w:tcPr>
          <w:p w14:paraId="3A3EECC3" w14:textId="77777777" w:rsidR="00817339" w:rsidRPr="001E6C09" w:rsidRDefault="00817339" w:rsidP="008F28F4">
            <w:pPr>
              <w:spacing w:after="0" w:line="240" w:lineRule="auto"/>
              <w:jc w:val="both"/>
              <w:rPr>
                <w:rFonts w:ascii="Arial" w:eastAsia="Times New Roman" w:hAnsi="Arial" w:cs="Arial"/>
                <w:color w:val="000000" w:themeColor="text1"/>
                <w:kern w:val="0"/>
                <w:lang w:eastAsia="en-CA"/>
                <w14:ligatures w14:val="none"/>
              </w:rPr>
            </w:pPr>
          </w:p>
          <w:p w14:paraId="4A8071F7" w14:textId="2557F42B" w:rsidR="00787308" w:rsidRPr="001E6C09" w:rsidRDefault="00787308"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Estimated Prepayment Charge (C)</w:t>
            </w:r>
          </w:p>
        </w:tc>
        <w:tc>
          <w:tcPr>
            <w:tcW w:w="3330" w:type="dxa"/>
            <w:tcBorders>
              <w:top w:val="nil"/>
              <w:left w:val="nil"/>
              <w:bottom w:val="single" w:sz="8" w:space="0" w:color="auto"/>
              <w:right w:val="single" w:sz="8" w:space="0" w:color="auto"/>
            </w:tcBorders>
            <w:shd w:val="clear" w:color="auto" w:fill="auto"/>
            <w:noWrap/>
            <w:vAlign w:val="bottom"/>
          </w:tcPr>
          <w:p w14:paraId="3CA100AD" w14:textId="2B055A57" w:rsidR="00787308" w:rsidRPr="001E6C09" w:rsidRDefault="00787308" w:rsidP="008F28F4">
            <w:pPr>
              <w:spacing w:after="0" w:line="240" w:lineRule="auto"/>
              <w:jc w:val="both"/>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$,1000</w:t>
            </w:r>
          </w:p>
        </w:tc>
      </w:tr>
    </w:tbl>
    <w:p w14:paraId="030C773D" w14:textId="77777777" w:rsidR="00DE12C3" w:rsidRPr="001E6C09" w:rsidRDefault="00DE12C3" w:rsidP="008F28F4">
      <w:pPr>
        <w:jc w:val="both"/>
        <w:rPr>
          <w:rFonts w:ascii="Arial" w:hAnsi="Arial" w:cs="Arial"/>
          <w:b/>
          <w:bCs/>
          <w:color w:val="000000" w:themeColor="text1"/>
          <w:lang w:val="en-US"/>
        </w:rPr>
      </w:pPr>
    </w:p>
    <w:p w14:paraId="6F1C9360" w14:textId="77777777" w:rsidR="003D4AE4" w:rsidRPr="001E6C09" w:rsidRDefault="003D4AE4" w:rsidP="008F28F4">
      <w:pPr>
        <w:jc w:val="both"/>
        <w:rPr>
          <w:rFonts w:ascii="Arial" w:hAnsi="Arial" w:cs="Arial"/>
          <w:b/>
          <w:bCs/>
          <w:i/>
          <w:iCs/>
          <w:color w:val="000000" w:themeColor="text1"/>
          <w:lang w:val="en-US"/>
        </w:rPr>
      </w:pPr>
    </w:p>
    <w:p w14:paraId="0D5886EA" w14:textId="6BC0EB06" w:rsidR="00D10728" w:rsidRPr="001E6C09" w:rsidRDefault="00A81B9A" w:rsidP="008F28F4">
      <w:pPr>
        <w:jc w:val="both"/>
        <w:rPr>
          <w:rFonts w:ascii="Arial" w:hAnsi="Arial" w:cs="Arial"/>
          <w:i/>
          <w:iCs/>
          <w:color w:val="000000" w:themeColor="text1"/>
          <w:lang w:val="en-US"/>
        </w:rPr>
      </w:pPr>
      <w:bookmarkStart w:id="12" w:name="_Hlk169771825"/>
      <w:r w:rsidRPr="001E6C09">
        <w:rPr>
          <w:rFonts w:ascii="Arial" w:hAnsi="Arial" w:cs="Arial"/>
          <w:i/>
          <w:iCs/>
          <w:color w:val="000000" w:themeColor="text1"/>
          <w:lang w:val="en-US"/>
        </w:rPr>
        <w:t>Example</w:t>
      </w:r>
      <w:r w:rsidR="00E30D6A" w:rsidRPr="001E6C09">
        <w:rPr>
          <w:rFonts w:ascii="Arial" w:hAnsi="Arial" w:cs="Arial"/>
          <w:i/>
          <w:iCs/>
          <w:color w:val="000000" w:themeColor="text1"/>
          <w:lang w:val="en-US"/>
        </w:rPr>
        <w:t xml:space="preserve"> </w:t>
      </w:r>
      <w:r w:rsidR="003D4AE4" w:rsidRPr="001E6C09">
        <w:rPr>
          <w:rFonts w:ascii="Arial" w:hAnsi="Arial" w:cs="Arial"/>
          <w:i/>
          <w:iCs/>
          <w:color w:val="000000" w:themeColor="text1"/>
          <w:lang w:val="en-US"/>
        </w:rPr>
        <w:t>2</w:t>
      </w:r>
      <w:r w:rsidR="00E30D6A" w:rsidRPr="001E6C09">
        <w:rPr>
          <w:rFonts w:ascii="Arial" w:hAnsi="Arial" w:cs="Arial"/>
          <w:i/>
          <w:iCs/>
          <w:color w:val="000000" w:themeColor="text1"/>
          <w:lang w:val="en-US"/>
        </w:rPr>
        <w:t>:</w:t>
      </w:r>
      <w:r w:rsidRPr="001E6C09">
        <w:rPr>
          <w:rFonts w:ascii="Arial" w:hAnsi="Arial" w:cs="Arial"/>
          <w:i/>
          <w:iCs/>
          <w:color w:val="000000" w:themeColor="text1"/>
          <w:lang w:val="en-US"/>
        </w:rPr>
        <w:t xml:space="preserve">  </w:t>
      </w:r>
    </w:p>
    <w:p w14:paraId="79587BEA" w14:textId="0FDB92E7" w:rsidR="00D10728" w:rsidRPr="001E6C09" w:rsidRDefault="00D10728" w:rsidP="008F28F4">
      <w:pPr>
        <w:jc w:val="both"/>
        <w:rPr>
          <w:rFonts w:ascii="Arial" w:hAnsi="Arial" w:cs="Arial"/>
          <w:color w:val="000000" w:themeColor="text1"/>
          <w:lang w:val="en-US"/>
        </w:rPr>
      </w:pPr>
      <w:bookmarkStart w:id="13" w:name="_Hlk169771847"/>
      <w:bookmarkStart w:id="14" w:name="_Hlk169771925"/>
      <w:bookmarkEnd w:id="12"/>
      <w:r w:rsidRPr="001E6C09">
        <w:rPr>
          <w:rFonts w:ascii="Arial" w:hAnsi="Arial" w:cs="Arial"/>
          <w:color w:val="000000" w:themeColor="text1"/>
          <w:lang w:val="en-US"/>
        </w:rPr>
        <w:t xml:space="preserve">A </w:t>
      </w:r>
      <w:r w:rsidR="00A81B9A" w:rsidRPr="001E6C09">
        <w:rPr>
          <w:rFonts w:ascii="Arial" w:hAnsi="Arial" w:cs="Arial"/>
          <w:color w:val="000000" w:themeColor="text1"/>
          <w:lang w:val="en-US"/>
        </w:rPr>
        <w:t>Borrower wishes to make a partial payment of $25,000</w:t>
      </w:r>
      <w:r w:rsidR="00E30D6A" w:rsidRPr="001E6C09">
        <w:rPr>
          <w:rFonts w:ascii="Arial" w:hAnsi="Arial" w:cs="Arial"/>
          <w:color w:val="000000" w:themeColor="text1"/>
          <w:lang w:val="en-US"/>
        </w:rPr>
        <w:t xml:space="preserve"> </w:t>
      </w:r>
      <w:r w:rsidR="00504DE7" w:rsidRPr="001E6C09">
        <w:rPr>
          <w:rFonts w:ascii="Arial" w:hAnsi="Arial" w:cs="Arial"/>
          <w:color w:val="000000" w:themeColor="text1"/>
          <w:lang w:val="en-US"/>
        </w:rPr>
        <w:t>in</w:t>
      </w:r>
      <w:r w:rsidR="00A81B9A" w:rsidRPr="001E6C09">
        <w:rPr>
          <w:rFonts w:ascii="Arial" w:hAnsi="Arial" w:cs="Arial"/>
          <w:color w:val="000000" w:themeColor="text1"/>
          <w:lang w:val="en-US"/>
        </w:rPr>
        <w:t xml:space="preserve"> </w:t>
      </w:r>
      <w:r w:rsidR="003D4AE4" w:rsidRPr="001E6C09">
        <w:rPr>
          <w:rFonts w:ascii="Arial" w:hAnsi="Arial" w:cs="Arial"/>
          <w:color w:val="000000" w:themeColor="text1"/>
          <w:lang w:val="en-US"/>
        </w:rPr>
        <w:t>y</w:t>
      </w:r>
      <w:r w:rsidR="00A81B9A" w:rsidRPr="001E6C09">
        <w:rPr>
          <w:rFonts w:ascii="Arial" w:hAnsi="Arial" w:cs="Arial"/>
          <w:color w:val="000000" w:themeColor="text1"/>
          <w:lang w:val="en-US"/>
        </w:rPr>
        <w:t xml:space="preserve">ear </w:t>
      </w:r>
      <w:r w:rsidR="00E30D6A" w:rsidRPr="001E6C09">
        <w:rPr>
          <w:rFonts w:ascii="Arial" w:hAnsi="Arial" w:cs="Arial"/>
          <w:color w:val="000000" w:themeColor="text1"/>
          <w:lang w:val="en-US"/>
        </w:rPr>
        <w:t>two</w:t>
      </w:r>
      <w:r w:rsidRPr="001E6C09">
        <w:rPr>
          <w:rFonts w:ascii="Arial" w:hAnsi="Arial" w:cs="Arial"/>
          <w:color w:val="000000" w:themeColor="text1"/>
          <w:lang w:val="en-US"/>
        </w:rPr>
        <w:t xml:space="preserve"> since they obtained their mortgage.</w:t>
      </w:r>
      <w:r w:rsidR="007F4CB1" w:rsidRPr="001E6C09">
        <w:rPr>
          <w:rFonts w:ascii="Arial" w:hAnsi="Arial" w:cs="Arial"/>
          <w:color w:val="000000" w:themeColor="text1"/>
          <w:lang w:val="en-US"/>
        </w:rPr>
        <w:t xml:space="preserve"> Their mortgage balance for the example is now $200,000.</w:t>
      </w:r>
    </w:p>
    <w:p w14:paraId="427E4F3B" w14:textId="479114E1" w:rsidR="00D10728" w:rsidRPr="001E6C09" w:rsidRDefault="00D10728" w:rsidP="008F28F4">
      <w:pPr>
        <w:jc w:val="both"/>
        <w:rPr>
          <w:rFonts w:ascii="Arial" w:hAnsi="Arial" w:cs="Arial"/>
          <w:color w:val="000000" w:themeColor="text1"/>
          <w:lang w:val="en-US"/>
        </w:rPr>
      </w:pPr>
      <w:r w:rsidRPr="001E6C09">
        <w:rPr>
          <w:rFonts w:ascii="Arial" w:hAnsi="Arial" w:cs="Arial"/>
          <w:color w:val="000000" w:themeColor="text1"/>
          <w:lang w:val="en-US"/>
        </w:rPr>
        <w:t>As noted above, the</w:t>
      </w:r>
      <w:r w:rsidR="003D4AE4" w:rsidRPr="001E6C09">
        <w:rPr>
          <w:rFonts w:ascii="Arial" w:hAnsi="Arial" w:cs="Arial"/>
          <w:color w:val="000000" w:themeColor="text1"/>
          <w:lang w:val="en-US"/>
        </w:rPr>
        <w:t>ir</w:t>
      </w:r>
      <w:r w:rsidRPr="001E6C09">
        <w:rPr>
          <w:rFonts w:ascii="Arial" w:hAnsi="Arial" w:cs="Arial"/>
          <w:color w:val="000000" w:themeColor="text1"/>
          <w:lang w:val="en-US"/>
        </w:rPr>
        <w:t xml:space="preserve"> percentage for calculation given the time period is 4%. </w:t>
      </w:r>
    </w:p>
    <w:p w14:paraId="1E8EF65A" w14:textId="333BFA45" w:rsidR="00A81B9A" w:rsidRPr="001E6C09" w:rsidRDefault="00A81B9A" w:rsidP="008F28F4">
      <w:pPr>
        <w:jc w:val="both"/>
        <w:rPr>
          <w:rFonts w:ascii="Arial" w:hAnsi="Arial" w:cs="Arial"/>
          <w:b/>
          <w:bCs/>
          <w:color w:val="000000" w:themeColor="text1"/>
          <w:lang w:val="en-US"/>
        </w:rPr>
      </w:pPr>
      <w:bookmarkStart w:id="15" w:name="_Hlk169772257"/>
      <w:bookmarkEnd w:id="13"/>
      <w:r w:rsidRPr="001E6C09">
        <w:rPr>
          <w:rStyle w:val="normaltextrun"/>
          <w:rFonts w:ascii="Arial" w:hAnsi="Arial" w:cs="Arial"/>
          <w:b/>
          <w:bCs/>
          <w:color w:val="000000" w:themeColor="text1"/>
          <w:shd w:val="clear" w:color="auto" w:fill="FFFFFF"/>
          <w:lang w:val="en-GB"/>
        </w:rPr>
        <w:t xml:space="preserve">The </w:t>
      </w:r>
      <w:r w:rsidR="00504DE7" w:rsidRPr="001E6C09">
        <w:rPr>
          <w:rStyle w:val="normaltextrun"/>
          <w:rFonts w:ascii="Arial" w:hAnsi="Arial" w:cs="Arial"/>
          <w:b/>
          <w:bCs/>
          <w:color w:val="000000" w:themeColor="text1"/>
          <w:shd w:val="clear" w:color="auto" w:fill="FFFFFF"/>
          <w:lang w:val="en-GB"/>
        </w:rPr>
        <w:t xml:space="preserve">partial </w:t>
      </w:r>
      <w:r w:rsidRPr="001E6C09">
        <w:rPr>
          <w:rStyle w:val="normaltextrun"/>
          <w:rFonts w:ascii="Arial" w:hAnsi="Arial" w:cs="Arial"/>
          <w:b/>
          <w:bCs/>
          <w:color w:val="000000" w:themeColor="text1"/>
          <w:shd w:val="clear" w:color="auto" w:fill="FFFFFF"/>
          <w:lang w:val="en-GB"/>
        </w:rPr>
        <w:t xml:space="preserve">payment is made within 30 days following </w:t>
      </w:r>
      <w:r w:rsidR="00D10728" w:rsidRPr="001E6C09">
        <w:rPr>
          <w:rStyle w:val="normaltextrun"/>
          <w:rFonts w:ascii="Arial" w:hAnsi="Arial" w:cs="Arial"/>
          <w:b/>
          <w:bCs/>
          <w:color w:val="000000" w:themeColor="text1"/>
          <w:shd w:val="clear" w:color="auto" w:fill="FFFFFF"/>
          <w:lang w:val="en-GB"/>
        </w:rPr>
        <w:t xml:space="preserve">their </w:t>
      </w:r>
      <w:r w:rsidRPr="001E6C09">
        <w:rPr>
          <w:rStyle w:val="normaltextrun"/>
          <w:rFonts w:ascii="Arial" w:hAnsi="Arial" w:cs="Arial"/>
          <w:b/>
          <w:bCs/>
          <w:color w:val="000000" w:themeColor="text1"/>
          <w:shd w:val="clear" w:color="auto" w:fill="FFFFFF"/>
          <w:lang w:val="en-GB"/>
        </w:rPr>
        <w:t>anniversary date so</w:t>
      </w:r>
      <w:r w:rsidR="007021BC" w:rsidRPr="001E6C09">
        <w:rPr>
          <w:rStyle w:val="normaltextrun"/>
          <w:rFonts w:ascii="Arial" w:hAnsi="Arial" w:cs="Arial"/>
          <w:b/>
          <w:bCs/>
          <w:color w:val="000000" w:themeColor="text1"/>
          <w:shd w:val="clear" w:color="auto" w:fill="FFFFFF"/>
          <w:lang w:val="en-GB"/>
        </w:rPr>
        <w:t xml:space="preserve"> </w:t>
      </w:r>
      <w:r w:rsidR="00D10728" w:rsidRPr="001E6C09">
        <w:rPr>
          <w:rStyle w:val="normaltextrun"/>
          <w:rFonts w:ascii="Arial" w:hAnsi="Arial" w:cs="Arial"/>
          <w:b/>
          <w:bCs/>
          <w:color w:val="000000" w:themeColor="text1"/>
          <w:shd w:val="clear" w:color="auto" w:fill="FFFFFF"/>
          <w:lang w:val="en-GB"/>
        </w:rPr>
        <w:t>their</w:t>
      </w:r>
      <w:r w:rsidRPr="001E6C09">
        <w:rPr>
          <w:rStyle w:val="normaltextrun"/>
          <w:rFonts w:ascii="Arial" w:hAnsi="Arial" w:cs="Arial"/>
          <w:b/>
          <w:bCs/>
          <w:color w:val="000000" w:themeColor="text1"/>
          <w:shd w:val="clear" w:color="auto" w:fill="FFFFFF"/>
          <w:lang w:val="en-GB"/>
        </w:rPr>
        <w:t xml:space="preserve"> </w:t>
      </w:r>
      <w:r w:rsidRPr="001E6C09">
        <w:rPr>
          <w:rFonts w:ascii="Arial" w:hAnsi="Arial" w:cs="Arial"/>
          <w:b/>
          <w:bCs/>
          <w:color w:val="000000" w:themeColor="text1"/>
          <w:lang w:val="en-US"/>
        </w:rPr>
        <w:t>10% prepayment privilege would apply.</w:t>
      </w:r>
    </w:p>
    <w:p w14:paraId="2F3337D9" w14:textId="77777777" w:rsidR="00003A28" w:rsidRPr="001E6C09" w:rsidRDefault="00003A28" w:rsidP="008F28F4">
      <w:pPr>
        <w:jc w:val="both"/>
        <w:rPr>
          <w:rFonts w:ascii="Arial" w:hAnsi="Arial" w:cs="Arial"/>
          <w:color w:val="000000" w:themeColor="text1"/>
          <w:lang w:val="en-US"/>
        </w:rPr>
      </w:pPr>
    </w:p>
    <w:tbl>
      <w:tblPr>
        <w:tblW w:w="9417" w:type="dxa"/>
        <w:tblLook w:val="04A0" w:firstRow="1" w:lastRow="0" w:firstColumn="1" w:lastColumn="0" w:noHBand="0" w:noVBand="1"/>
      </w:tblPr>
      <w:tblGrid>
        <w:gridCol w:w="5244"/>
        <w:gridCol w:w="4173"/>
      </w:tblGrid>
      <w:tr w:rsidR="008F08E7" w:rsidRPr="001E6C09" w14:paraId="191AF805" w14:textId="77777777" w:rsidTr="00AB34A6">
        <w:trPr>
          <w:trHeight w:val="301"/>
        </w:trPr>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14"/>
          <w:bookmarkEnd w:id="15"/>
          <w:p w14:paraId="3526DE8F" w14:textId="0D82C0D7"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lastRenderedPageBreak/>
              <w:t>Mortgage</w:t>
            </w:r>
            <w:r w:rsidR="00A768DE" w:rsidRPr="001E6C09">
              <w:rPr>
                <w:rFonts w:ascii="Arial" w:eastAsia="Times New Roman" w:hAnsi="Arial" w:cs="Arial"/>
                <w:color w:val="000000" w:themeColor="text1"/>
                <w:kern w:val="0"/>
                <w:lang w:eastAsia="en-CA"/>
                <w14:ligatures w14:val="none"/>
              </w:rPr>
              <w:t xml:space="preserve"> Balance</w:t>
            </w:r>
          </w:p>
        </w:tc>
        <w:tc>
          <w:tcPr>
            <w:tcW w:w="4173" w:type="dxa"/>
            <w:tcBorders>
              <w:top w:val="single" w:sz="8" w:space="0" w:color="auto"/>
              <w:left w:val="nil"/>
              <w:bottom w:val="single" w:sz="8" w:space="0" w:color="auto"/>
              <w:right w:val="single" w:sz="8" w:space="0" w:color="auto"/>
            </w:tcBorders>
            <w:shd w:val="clear" w:color="auto" w:fill="auto"/>
            <w:noWrap/>
            <w:vAlign w:val="center"/>
            <w:hideMark/>
          </w:tcPr>
          <w:p w14:paraId="2F34D6A3" w14:textId="77777777"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w:t>
            </w:r>
          </w:p>
        </w:tc>
      </w:tr>
      <w:tr w:rsidR="008F08E7" w:rsidRPr="001E6C09" w14:paraId="33BD4BBD" w14:textId="77777777" w:rsidTr="00AB34A6">
        <w:trPr>
          <w:trHeight w:val="411"/>
        </w:trPr>
        <w:tc>
          <w:tcPr>
            <w:tcW w:w="5244" w:type="dxa"/>
            <w:tcBorders>
              <w:top w:val="nil"/>
              <w:left w:val="single" w:sz="8" w:space="0" w:color="auto"/>
              <w:bottom w:val="single" w:sz="8" w:space="0" w:color="auto"/>
              <w:right w:val="single" w:sz="8" w:space="0" w:color="auto"/>
            </w:tcBorders>
            <w:shd w:val="clear" w:color="auto" w:fill="auto"/>
            <w:vAlign w:val="center"/>
            <w:hideMark/>
          </w:tcPr>
          <w:p w14:paraId="75D9AEEB" w14:textId="6C2CAD9A"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Prepayment </w:t>
            </w:r>
            <w:r w:rsidR="005F68DE" w:rsidRPr="001E6C09">
              <w:rPr>
                <w:rFonts w:ascii="Arial" w:eastAsia="Times New Roman" w:hAnsi="Arial" w:cs="Arial"/>
                <w:color w:val="000000" w:themeColor="text1"/>
                <w:kern w:val="0"/>
                <w:lang w:eastAsia="en-CA"/>
                <w14:ligatures w14:val="none"/>
              </w:rPr>
              <w:t>Privilege</w:t>
            </w:r>
            <w:r w:rsidRPr="001E6C09">
              <w:rPr>
                <w:rFonts w:ascii="Arial" w:eastAsia="Times New Roman" w:hAnsi="Arial" w:cs="Arial"/>
                <w:color w:val="000000" w:themeColor="text1"/>
                <w:kern w:val="0"/>
                <w:lang w:eastAsia="en-CA"/>
                <w14:ligatures w14:val="none"/>
              </w:rPr>
              <w:t xml:space="preserve"> (10%)</w:t>
            </w:r>
          </w:p>
        </w:tc>
        <w:tc>
          <w:tcPr>
            <w:tcW w:w="4173" w:type="dxa"/>
            <w:tcBorders>
              <w:top w:val="nil"/>
              <w:left w:val="nil"/>
              <w:bottom w:val="single" w:sz="8" w:space="0" w:color="auto"/>
              <w:right w:val="single" w:sz="8" w:space="0" w:color="auto"/>
            </w:tcBorders>
            <w:shd w:val="clear" w:color="auto" w:fill="auto"/>
            <w:noWrap/>
            <w:vAlign w:val="center"/>
            <w:hideMark/>
          </w:tcPr>
          <w:p w14:paraId="3B18713F" w14:textId="77777777"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10%</w:t>
            </w:r>
          </w:p>
        </w:tc>
      </w:tr>
      <w:tr w:rsidR="008F08E7" w:rsidRPr="001E6C09" w14:paraId="5550E8CC" w14:textId="77777777" w:rsidTr="00AB34A6">
        <w:trPr>
          <w:trHeight w:val="575"/>
        </w:trPr>
        <w:tc>
          <w:tcPr>
            <w:tcW w:w="5244" w:type="dxa"/>
            <w:tcBorders>
              <w:top w:val="nil"/>
              <w:left w:val="single" w:sz="8" w:space="0" w:color="auto"/>
              <w:bottom w:val="single" w:sz="8" w:space="0" w:color="auto"/>
              <w:right w:val="single" w:sz="8" w:space="0" w:color="auto"/>
            </w:tcBorders>
            <w:shd w:val="clear" w:color="auto" w:fill="auto"/>
            <w:vAlign w:val="center"/>
            <w:hideMark/>
          </w:tcPr>
          <w:p w14:paraId="2BEE3626" w14:textId="10EBAD58" w:rsidR="00E215A3" w:rsidRPr="001E6C09" w:rsidRDefault="00787308"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Allowable prepayment </w:t>
            </w:r>
            <w:r w:rsidR="00EE02B1" w:rsidRPr="001E6C09">
              <w:rPr>
                <w:rFonts w:ascii="Arial" w:eastAsia="Times New Roman" w:hAnsi="Arial" w:cs="Arial"/>
                <w:color w:val="000000" w:themeColor="text1"/>
                <w:kern w:val="0"/>
                <w:lang w:eastAsia="en-CA"/>
                <w14:ligatures w14:val="none"/>
              </w:rPr>
              <w:t xml:space="preserve">privilege </w:t>
            </w:r>
            <w:r w:rsidRPr="001E6C09">
              <w:rPr>
                <w:rFonts w:ascii="Arial" w:eastAsia="Times New Roman" w:hAnsi="Arial" w:cs="Arial"/>
                <w:color w:val="000000" w:themeColor="text1"/>
                <w:kern w:val="0"/>
                <w:lang w:eastAsia="en-CA"/>
                <w14:ligatures w14:val="none"/>
              </w:rPr>
              <w:t xml:space="preserve">amount </w:t>
            </w:r>
            <w:r w:rsidR="00EE02B1" w:rsidRPr="001E6C09">
              <w:rPr>
                <w:rFonts w:ascii="Arial" w:eastAsia="Times New Roman" w:hAnsi="Arial" w:cs="Arial"/>
                <w:color w:val="000000" w:themeColor="text1"/>
                <w:kern w:val="0"/>
                <w:lang w:eastAsia="en-CA"/>
                <w14:ligatures w14:val="none"/>
              </w:rPr>
              <w:t xml:space="preserve">subject to </w:t>
            </w:r>
            <w:r w:rsidRPr="001E6C09">
              <w:rPr>
                <w:rFonts w:ascii="Arial" w:eastAsia="Times New Roman" w:hAnsi="Arial" w:cs="Arial"/>
                <w:color w:val="000000" w:themeColor="text1"/>
                <w:kern w:val="0"/>
                <w:lang w:eastAsia="en-CA"/>
                <w14:ligatures w14:val="none"/>
              </w:rPr>
              <w:t>no charge</w:t>
            </w:r>
          </w:p>
        </w:tc>
        <w:tc>
          <w:tcPr>
            <w:tcW w:w="4173" w:type="dxa"/>
            <w:tcBorders>
              <w:top w:val="nil"/>
              <w:left w:val="nil"/>
              <w:bottom w:val="single" w:sz="8" w:space="0" w:color="auto"/>
              <w:right w:val="single" w:sz="8" w:space="0" w:color="auto"/>
            </w:tcBorders>
            <w:shd w:val="clear" w:color="auto" w:fill="auto"/>
            <w:noWrap/>
            <w:vAlign w:val="center"/>
            <w:hideMark/>
          </w:tcPr>
          <w:p w14:paraId="6CA01BA1" w14:textId="2B3FF977" w:rsidR="00E215A3" w:rsidRPr="00AB34A6" w:rsidRDefault="00787308" w:rsidP="00AB34A6">
            <w:pPr>
              <w:spacing w:after="0" w:line="240" w:lineRule="auto"/>
              <w:rPr>
                <w:rFonts w:ascii="Arial" w:eastAsia="Times New Roman" w:hAnsi="Arial" w:cs="Arial"/>
                <w:color w:val="000000" w:themeColor="text1"/>
                <w:kern w:val="0"/>
                <w:lang w:eastAsia="en-CA"/>
                <w14:ligatures w14:val="none"/>
              </w:rPr>
            </w:pPr>
            <w:r w:rsidRPr="00AB34A6">
              <w:rPr>
                <w:rFonts w:ascii="Arial" w:eastAsia="Times New Roman" w:hAnsi="Arial" w:cs="Arial"/>
                <w:color w:val="000000" w:themeColor="text1"/>
                <w:kern w:val="0"/>
                <w:lang w:eastAsia="en-CA"/>
                <w14:ligatures w14:val="none"/>
              </w:rPr>
              <w:t>$200,000 x 10</w:t>
            </w:r>
            <w:r w:rsidR="000116BA" w:rsidRPr="00AB34A6">
              <w:rPr>
                <w:rFonts w:ascii="Arial" w:eastAsia="Times New Roman" w:hAnsi="Arial" w:cs="Arial"/>
                <w:color w:val="000000" w:themeColor="text1"/>
                <w:kern w:val="0"/>
                <w:lang w:eastAsia="en-CA"/>
                <w14:ligatures w14:val="none"/>
              </w:rPr>
              <w:t>% =</w:t>
            </w:r>
            <w:r w:rsidR="00C24D5C" w:rsidRPr="00AB34A6">
              <w:rPr>
                <w:rFonts w:ascii="Arial" w:eastAsia="Times New Roman" w:hAnsi="Arial" w:cs="Arial"/>
                <w:color w:val="000000" w:themeColor="text1"/>
                <w:kern w:val="0"/>
                <w:lang w:eastAsia="en-CA"/>
                <w14:ligatures w14:val="none"/>
              </w:rPr>
              <w:t xml:space="preserve"> </w:t>
            </w:r>
            <w:r w:rsidR="00E215A3" w:rsidRPr="00AB34A6">
              <w:rPr>
                <w:rFonts w:ascii="Arial" w:eastAsia="Times New Roman" w:hAnsi="Arial" w:cs="Arial"/>
                <w:color w:val="000000" w:themeColor="text1"/>
                <w:kern w:val="0"/>
                <w:lang w:eastAsia="en-CA"/>
                <w14:ligatures w14:val="none"/>
              </w:rPr>
              <w:t>$</w:t>
            </w:r>
            <w:r w:rsidRPr="00AB34A6">
              <w:rPr>
                <w:rFonts w:ascii="Arial" w:eastAsia="Times New Roman" w:hAnsi="Arial" w:cs="Arial"/>
                <w:color w:val="000000" w:themeColor="text1"/>
                <w:kern w:val="0"/>
                <w:lang w:eastAsia="en-CA"/>
                <w14:ligatures w14:val="none"/>
              </w:rPr>
              <w:t>20</w:t>
            </w:r>
            <w:r w:rsidR="00E215A3" w:rsidRPr="00AB34A6">
              <w:rPr>
                <w:rFonts w:ascii="Arial" w:eastAsia="Times New Roman" w:hAnsi="Arial" w:cs="Arial"/>
                <w:color w:val="000000" w:themeColor="text1"/>
                <w:kern w:val="0"/>
                <w:lang w:eastAsia="en-CA"/>
                <w14:ligatures w14:val="none"/>
              </w:rPr>
              <w:t>,000</w:t>
            </w:r>
          </w:p>
        </w:tc>
      </w:tr>
      <w:tr w:rsidR="008F08E7" w:rsidRPr="001E6C09" w14:paraId="36A6BD0F" w14:textId="77777777" w:rsidTr="00AB34A6">
        <w:trPr>
          <w:trHeight w:val="393"/>
        </w:trPr>
        <w:tc>
          <w:tcPr>
            <w:tcW w:w="5244" w:type="dxa"/>
            <w:tcBorders>
              <w:top w:val="nil"/>
              <w:left w:val="single" w:sz="8" w:space="0" w:color="auto"/>
              <w:bottom w:val="single" w:sz="8" w:space="0" w:color="auto"/>
              <w:right w:val="single" w:sz="8" w:space="0" w:color="auto"/>
            </w:tcBorders>
            <w:shd w:val="clear" w:color="auto" w:fill="auto"/>
            <w:vAlign w:val="center"/>
          </w:tcPr>
          <w:p w14:paraId="075F9AE4" w14:textId="090CE150" w:rsidR="00787308" w:rsidRPr="001E6C09" w:rsidRDefault="00787308"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Partial Prepayment Amount</w:t>
            </w:r>
          </w:p>
        </w:tc>
        <w:tc>
          <w:tcPr>
            <w:tcW w:w="4173" w:type="dxa"/>
            <w:tcBorders>
              <w:top w:val="nil"/>
              <w:left w:val="nil"/>
              <w:bottom w:val="single" w:sz="8" w:space="0" w:color="auto"/>
              <w:right w:val="single" w:sz="8" w:space="0" w:color="auto"/>
            </w:tcBorders>
            <w:shd w:val="clear" w:color="auto" w:fill="auto"/>
            <w:noWrap/>
            <w:vAlign w:val="center"/>
          </w:tcPr>
          <w:p w14:paraId="79C5DC70" w14:textId="5F091F5D" w:rsidR="00787308" w:rsidRPr="00AB34A6" w:rsidRDefault="00787308" w:rsidP="00AB34A6">
            <w:pPr>
              <w:spacing w:after="0" w:line="240" w:lineRule="auto"/>
              <w:rPr>
                <w:rFonts w:ascii="Arial" w:eastAsia="Times New Roman" w:hAnsi="Arial" w:cs="Arial"/>
                <w:color w:val="000000" w:themeColor="text1"/>
                <w:kern w:val="0"/>
                <w:lang w:eastAsia="en-CA"/>
                <w14:ligatures w14:val="none"/>
              </w:rPr>
            </w:pPr>
            <w:r w:rsidRPr="00AB34A6">
              <w:rPr>
                <w:rFonts w:ascii="Arial" w:eastAsia="Times New Roman" w:hAnsi="Arial" w:cs="Arial"/>
                <w:color w:val="000000" w:themeColor="text1"/>
                <w:kern w:val="0"/>
                <w:lang w:eastAsia="en-CA"/>
                <w14:ligatures w14:val="none"/>
              </w:rPr>
              <w:t>$25,000</w:t>
            </w:r>
          </w:p>
        </w:tc>
      </w:tr>
      <w:tr w:rsidR="008F08E7" w:rsidRPr="001E6C09" w14:paraId="33CA4D10" w14:textId="77777777" w:rsidTr="00AB34A6">
        <w:trPr>
          <w:trHeight w:val="657"/>
        </w:trPr>
        <w:tc>
          <w:tcPr>
            <w:tcW w:w="5244" w:type="dxa"/>
            <w:tcBorders>
              <w:top w:val="nil"/>
              <w:left w:val="single" w:sz="8" w:space="0" w:color="auto"/>
              <w:bottom w:val="single" w:sz="8" w:space="0" w:color="auto"/>
              <w:right w:val="single" w:sz="8" w:space="0" w:color="auto"/>
            </w:tcBorders>
            <w:shd w:val="clear" w:color="auto" w:fill="auto"/>
            <w:vAlign w:val="center"/>
          </w:tcPr>
          <w:p w14:paraId="347A9437" w14:textId="7BFB3882" w:rsidR="00787308" w:rsidRPr="001E6C09" w:rsidRDefault="00EE02B1"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Partial </w:t>
            </w:r>
            <w:r w:rsidR="00787308" w:rsidRPr="001E6C09">
              <w:rPr>
                <w:rFonts w:ascii="Arial" w:eastAsia="Times New Roman" w:hAnsi="Arial" w:cs="Arial"/>
                <w:color w:val="000000" w:themeColor="text1"/>
                <w:kern w:val="0"/>
                <w:lang w:eastAsia="en-CA"/>
                <w14:ligatures w14:val="none"/>
              </w:rPr>
              <w:t>Prepayment Amount subject to prepayment charge</w:t>
            </w:r>
            <w:r w:rsidRPr="001E6C09">
              <w:rPr>
                <w:rFonts w:ascii="Arial" w:eastAsia="Times New Roman" w:hAnsi="Arial" w:cs="Arial"/>
                <w:color w:val="000000" w:themeColor="text1"/>
                <w:kern w:val="0"/>
                <w:lang w:eastAsia="en-CA"/>
                <w14:ligatures w14:val="none"/>
              </w:rPr>
              <w:t xml:space="preserve"> (A)</w:t>
            </w:r>
          </w:p>
        </w:tc>
        <w:tc>
          <w:tcPr>
            <w:tcW w:w="4173" w:type="dxa"/>
            <w:tcBorders>
              <w:top w:val="nil"/>
              <w:left w:val="nil"/>
              <w:bottom w:val="single" w:sz="8" w:space="0" w:color="auto"/>
              <w:right w:val="single" w:sz="8" w:space="0" w:color="auto"/>
            </w:tcBorders>
            <w:shd w:val="clear" w:color="auto" w:fill="auto"/>
            <w:noWrap/>
            <w:vAlign w:val="center"/>
          </w:tcPr>
          <w:p w14:paraId="5D94E2B6" w14:textId="5FE0DF00" w:rsidR="00787308" w:rsidRPr="00AB34A6" w:rsidRDefault="00787308" w:rsidP="00AB34A6">
            <w:pPr>
              <w:spacing w:after="0" w:line="240" w:lineRule="auto"/>
              <w:rPr>
                <w:rFonts w:ascii="Arial" w:eastAsia="Times New Roman" w:hAnsi="Arial" w:cs="Arial"/>
                <w:color w:val="000000" w:themeColor="text1"/>
                <w:kern w:val="0"/>
                <w:lang w:eastAsia="en-CA"/>
                <w14:ligatures w14:val="none"/>
              </w:rPr>
            </w:pPr>
            <w:r w:rsidRPr="00AB34A6">
              <w:rPr>
                <w:rFonts w:ascii="Arial" w:eastAsia="Times New Roman" w:hAnsi="Arial" w:cs="Arial"/>
                <w:color w:val="000000" w:themeColor="text1"/>
                <w:kern w:val="0"/>
                <w:lang w:eastAsia="en-CA"/>
                <w14:ligatures w14:val="none"/>
              </w:rPr>
              <w:t>$25,000 - $20,000 = $5,000</w:t>
            </w:r>
            <w:r w:rsidR="00EE02B1" w:rsidRPr="00AB34A6">
              <w:rPr>
                <w:rFonts w:ascii="Arial" w:eastAsia="Times New Roman" w:hAnsi="Arial" w:cs="Arial"/>
                <w:color w:val="000000" w:themeColor="text1"/>
                <w:kern w:val="0"/>
                <w:lang w:eastAsia="en-CA"/>
                <w14:ligatures w14:val="none"/>
              </w:rPr>
              <w:t xml:space="preserve"> (A)</w:t>
            </w:r>
          </w:p>
        </w:tc>
      </w:tr>
      <w:tr w:rsidR="008F08E7" w:rsidRPr="001E6C09" w14:paraId="55C0C94B" w14:textId="77777777" w:rsidTr="00AB34A6">
        <w:trPr>
          <w:trHeight w:val="588"/>
        </w:trPr>
        <w:tc>
          <w:tcPr>
            <w:tcW w:w="5244" w:type="dxa"/>
            <w:tcBorders>
              <w:top w:val="nil"/>
              <w:left w:val="single" w:sz="8" w:space="0" w:color="auto"/>
              <w:bottom w:val="single" w:sz="8" w:space="0" w:color="auto"/>
              <w:right w:val="single" w:sz="8" w:space="0" w:color="auto"/>
            </w:tcBorders>
            <w:shd w:val="clear" w:color="auto" w:fill="auto"/>
            <w:vAlign w:val="center"/>
            <w:hideMark/>
          </w:tcPr>
          <w:p w14:paraId="1BFFB6F3" w14:textId="1E1B96DB"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P</w:t>
            </w:r>
            <w:r w:rsidR="00787308" w:rsidRPr="001E6C09">
              <w:rPr>
                <w:rFonts w:ascii="Arial" w:eastAsia="Times New Roman" w:hAnsi="Arial" w:cs="Arial"/>
                <w:color w:val="000000" w:themeColor="text1"/>
                <w:kern w:val="0"/>
                <w:lang w:eastAsia="en-CA"/>
                <w14:ligatures w14:val="none"/>
              </w:rPr>
              <w:t>ercentage for Calculation</w:t>
            </w:r>
            <w:r w:rsidRPr="001E6C09">
              <w:rPr>
                <w:rFonts w:ascii="Arial" w:eastAsia="Times New Roman" w:hAnsi="Arial" w:cs="Arial"/>
                <w:color w:val="000000" w:themeColor="text1"/>
                <w:kern w:val="0"/>
                <w:lang w:eastAsia="en-CA"/>
                <w14:ligatures w14:val="none"/>
              </w:rPr>
              <w:t xml:space="preserve"> (</w:t>
            </w:r>
            <w:r w:rsidR="000116BA" w:rsidRPr="001E6C09">
              <w:rPr>
                <w:rFonts w:ascii="Arial" w:eastAsia="Times New Roman" w:hAnsi="Arial" w:cs="Arial"/>
                <w:color w:val="000000" w:themeColor="text1"/>
                <w:kern w:val="0"/>
                <w:lang w:eastAsia="en-CA"/>
                <w14:ligatures w14:val="none"/>
              </w:rPr>
              <w:t>%) (</w:t>
            </w:r>
            <w:r w:rsidR="00787308" w:rsidRPr="001E6C09">
              <w:rPr>
                <w:rFonts w:ascii="Arial" w:eastAsia="Times New Roman" w:hAnsi="Arial" w:cs="Arial"/>
                <w:color w:val="000000" w:themeColor="text1"/>
                <w:kern w:val="0"/>
                <w:lang w:eastAsia="en-CA"/>
                <w14:ligatures w14:val="none"/>
              </w:rPr>
              <w:t>B)</w:t>
            </w:r>
          </w:p>
        </w:tc>
        <w:tc>
          <w:tcPr>
            <w:tcW w:w="4173" w:type="dxa"/>
            <w:tcBorders>
              <w:top w:val="nil"/>
              <w:left w:val="nil"/>
              <w:bottom w:val="single" w:sz="8" w:space="0" w:color="auto"/>
              <w:right w:val="single" w:sz="8" w:space="0" w:color="auto"/>
            </w:tcBorders>
            <w:shd w:val="clear" w:color="auto" w:fill="auto"/>
            <w:noWrap/>
            <w:vAlign w:val="center"/>
            <w:hideMark/>
          </w:tcPr>
          <w:p w14:paraId="3C1A3DC7" w14:textId="4E2C70FC"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4%</w:t>
            </w:r>
          </w:p>
        </w:tc>
      </w:tr>
      <w:tr w:rsidR="00787308" w:rsidRPr="001E6C09" w14:paraId="0294A2E4" w14:textId="77777777" w:rsidTr="00AB34A6">
        <w:trPr>
          <w:trHeight w:val="588"/>
        </w:trPr>
        <w:tc>
          <w:tcPr>
            <w:tcW w:w="5244" w:type="dxa"/>
            <w:tcBorders>
              <w:top w:val="nil"/>
              <w:left w:val="single" w:sz="8" w:space="0" w:color="auto"/>
              <w:bottom w:val="single" w:sz="8" w:space="0" w:color="auto"/>
              <w:right w:val="single" w:sz="8" w:space="0" w:color="auto"/>
            </w:tcBorders>
            <w:shd w:val="clear" w:color="auto" w:fill="auto"/>
            <w:vAlign w:val="center"/>
          </w:tcPr>
          <w:p w14:paraId="58D4DA32" w14:textId="400B3029" w:rsidR="00787308" w:rsidRPr="001E6C09" w:rsidRDefault="00EE02B1"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Calculation </w:t>
            </w:r>
            <w:r w:rsidR="006C1A7C" w:rsidRPr="001E6C09">
              <w:rPr>
                <w:rFonts w:ascii="Arial" w:eastAsia="Times New Roman" w:hAnsi="Arial" w:cs="Arial"/>
                <w:color w:val="000000" w:themeColor="text1"/>
                <w:kern w:val="0"/>
                <w:lang w:eastAsia="en-CA"/>
                <w14:ligatures w14:val="none"/>
              </w:rPr>
              <w:t>for prepayment charge</w:t>
            </w:r>
          </w:p>
        </w:tc>
        <w:tc>
          <w:tcPr>
            <w:tcW w:w="4173" w:type="dxa"/>
            <w:tcBorders>
              <w:top w:val="nil"/>
              <w:left w:val="nil"/>
              <w:bottom w:val="single" w:sz="8" w:space="0" w:color="auto"/>
              <w:right w:val="single" w:sz="8" w:space="0" w:color="auto"/>
            </w:tcBorders>
            <w:shd w:val="clear" w:color="auto" w:fill="auto"/>
            <w:noWrap/>
            <w:vAlign w:val="center"/>
          </w:tcPr>
          <w:p w14:paraId="78C39769" w14:textId="413739EE" w:rsidR="00787308" w:rsidRPr="001E6C09" w:rsidRDefault="003371C6"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$5,000 </w:t>
            </w:r>
            <w:r w:rsidR="00787308" w:rsidRPr="001E6C09">
              <w:rPr>
                <w:rFonts w:ascii="Arial" w:eastAsia="Times New Roman" w:hAnsi="Arial" w:cs="Arial"/>
                <w:color w:val="000000" w:themeColor="text1"/>
                <w:kern w:val="0"/>
                <w:lang w:eastAsia="en-CA"/>
                <w14:ligatures w14:val="none"/>
              </w:rPr>
              <w:t xml:space="preserve">(A) X </w:t>
            </w:r>
            <w:r w:rsidRPr="001E6C09">
              <w:rPr>
                <w:rFonts w:ascii="Arial" w:eastAsia="Times New Roman" w:hAnsi="Arial" w:cs="Arial"/>
                <w:color w:val="000000" w:themeColor="text1"/>
                <w:kern w:val="0"/>
                <w:lang w:eastAsia="en-CA"/>
                <w14:ligatures w14:val="none"/>
              </w:rPr>
              <w:t xml:space="preserve">4% </w:t>
            </w:r>
            <w:r w:rsidR="00787308" w:rsidRPr="001E6C09">
              <w:rPr>
                <w:rFonts w:ascii="Arial" w:eastAsia="Times New Roman" w:hAnsi="Arial" w:cs="Arial"/>
                <w:color w:val="000000" w:themeColor="text1"/>
                <w:kern w:val="0"/>
                <w:lang w:eastAsia="en-CA"/>
                <w14:ligatures w14:val="none"/>
              </w:rPr>
              <w:t>(B) = $</w:t>
            </w:r>
            <w:r w:rsidR="00EE02B1" w:rsidRPr="001E6C09">
              <w:rPr>
                <w:rFonts w:ascii="Arial" w:eastAsia="Times New Roman" w:hAnsi="Arial" w:cs="Arial"/>
                <w:color w:val="000000" w:themeColor="text1"/>
                <w:kern w:val="0"/>
                <w:lang w:eastAsia="en-CA"/>
                <w14:ligatures w14:val="none"/>
              </w:rPr>
              <w:t>200</w:t>
            </w:r>
            <w:r w:rsidR="00787308" w:rsidRPr="001E6C09">
              <w:rPr>
                <w:rFonts w:ascii="Arial" w:eastAsia="Times New Roman" w:hAnsi="Arial" w:cs="Arial"/>
                <w:color w:val="000000" w:themeColor="text1"/>
                <w:kern w:val="0"/>
                <w:lang w:eastAsia="en-CA"/>
                <w14:ligatures w14:val="none"/>
              </w:rPr>
              <w:t xml:space="preserve"> (C)</w:t>
            </w:r>
          </w:p>
        </w:tc>
      </w:tr>
      <w:tr w:rsidR="008F08E7" w:rsidRPr="001E6C09" w14:paraId="6360753A" w14:textId="77777777" w:rsidTr="00AB34A6">
        <w:trPr>
          <w:trHeight w:val="588"/>
        </w:trPr>
        <w:tc>
          <w:tcPr>
            <w:tcW w:w="5244" w:type="dxa"/>
            <w:tcBorders>
              <w:top w:val="nil"/>
              <w:left w:val="single" w:sz="8" w:space="0" w:color="auto"/>
              <w:bottom w:val="single" w:sz="8" w:space="0" w:color="auto"/>
              <w:right w:val="single" w:sz="8" w:space="0" w:color="auto"/>
            </w:tcBorders>
            <w:shd w:val="clear" w:color="auto" w:fill="auto"/>
            <w:vAlign w:val="center"/>
            <w:hideMark/>
          </w:tcPr>
          <w:p w14:paraId="5FF71F75" w14:textId="04C9336C" w:rsidR="00E215A3" w:rsidRPr="001E6C09" w:rsidRDefault="009450BB"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Estimated </w:t>
            </w:r>
            <w:r w:rsidR="00E215A3" w:rsidRPr="001E6C09">
              <w:rPr>
                <w:rFonts w:ascii="Arial" w:eastAsia="Times New Roman" w:hAnsi="Arial" w:cs="Arial"/>
                <w:color w:val="000000" w:themeColor="text1"/>
                <w:kern w:val="0"/>
                <w:lang w:eastAsia="en-CA"/>
                <w14:ligatures w14:val="none"/>
              </w:rPr>
              <w:t xml:space="preserve">Prepayment Charge </w:t>
            </w:r>
            <w:r w:rsidR="00EE02B1" w:rsidRPr="001E6C09">
              <w:rPr>
                <w:rFonts w:ascii="Arial" w:eastAsia="Times New Roman" w:hAnsi="Arial" w:cs="Arial"/>
                <w:color w:val="000000" w:themeColor="text1"/>
                <w:kern w:val="0"/>
                <w:lang w:eastAsia="en-CA"/>
                <w14:ligatures w14:val="none"/>
              </w:rPr>
              <w:t>(C)</w:t>
            </w:r>
          </w:p>
        </w:tc>
        <w:tc>
          <w:tcPr>
            <w:tcW w:w="4173" w:type="dxa"/>
            <w:tcBorders>
              <w:top w:val="nil"/>
              <w:left w:val="nil"/>
              <w:bottom w:val="single" w:sz="8" w:space="0" w:color="auto"/>
              <w:right w:val="single" w:sz="8" w:space="0" w:color="auto"/>
            </w:tcBorders>
            <w:shd w:val="clear" w:color="auto" w:fill="auto"/>
            <w:noWrap/>
            <w:vAlign w:val="center"/>
            <w:hideMark/>
          </w:tcPr>
          <w:p w14:paraId="267EA3D9" w14:textId="5CEAD482" w:rsidR="00E215A3" w:rsidRPr="001E6C09" w:rsidRDefault="00E215A3" w:rsidP="00AB34A6">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w:t>
            </w:r>
          </w:p>
        </w:tc>
      </w:tr>
    </w:tbl>
    <w:p w14:paraId="39F4BABF" w14:textId="77777777" w:rsidR="003F406E" w:rsidRPr="001E6C09" w:rsidRDefault="003F406E" w:rsidP="008F28F4">
      <w:pPr>
        <w:jc w:val="both"/>
        <w:rPr>
          <w:rFonts w:ascii="Arial" w:hAnsi="Arial" w:cs="Arial"/>
          <w:b/>
          <w:bCs/>
          <w:color w:val="000000" w:themeColor="text1"/>
          <w:lang w:val="en-US"/>
        </w:rPr>
      </w:pPr>
    </w:p>
    <w:p w14:paraId="0C01E589" w14:textId="77777777" w:rsidR="00857655" w:rsidRPr="001E6C09" w:rsidRDefault="00857655" w:rsidP="008F28F4">
      <w:pPr>
        <w:jc w:val="both"/>
        <w:rPr>
          <w:rFonts w:ascii="Arial" w:hAnsi="Arial" w:cs="Arial"/>
          <w:color w:val="000000" w:themeColor="text1"/>
          <w:lang w:val="en-US"/>
        </w:rPr>
      </w:pPr>
    </w:p>
    <w:p w14:paraId="52DE4E26" w14:textId="6656CF10" w:rsidR="003D4AE4" w:rsidRPr="001E6C09" w:rsidRDefault="003D4AE4" w:rsidP="008F28F4">
      <w:pPr>
        <w:jc w:val="both"/>
        <w:rPr>
          <w:rFonts w:ascii="Arial" w:hAnsi="Arial" w:cs="Arial"/>
          <w:i/>
          <w:iCs/>
          <w:color w:val="000000" w:themeColor="text1"/>
          <w:lang w:val="en-US"/>
        </w:rPr>
      </w:pPr>
      <w:bookmarkStart w:id="16" w:name="_Hlk169772226"/>
      <w:r w:rsidRPr="001E6C09">
        <w:rPr>
          <w:rFonts w:ascii="Arial" w:hAnsi="Arial" w:cs="Arial"/>
          <w:i/>
          <w:iCs/>
          <w:color w:val="000000" w:themeColor="text1"/>
          <w:lang w:val="en-US"/>
        </w:rPr>
        <w:t>Example 3</w:t>
      </w:r>
      <w:r w:rsidR="00E30D6A" w:rsidRPr="001E6C09">
        <w:rPr>
          <w:rFonts w:ascii="Arial" w:hAnsi="Arial" w:cs="Arial"/>
          <w:i/>
          <w:iCs/>
          <w:color w:val="000000" w:themeColor="text1"/>
          <w:lang w:val="en-US"/>
        </w:rPr>
        <w:t>:</w:t>
      </w:r>
    </w:p>
    <w:p w14:paraId="01D197AE" w14:textId="579DE203" w:rsidR="003D4AE4" w:rsidRPr="001E6C09" w:rsidRDefault="003D4AE4" w:rsidP="008F28F4">
      <w:pPr>
        <w:jc w:val="both"/>
        <w:rPr>
          <w:rFonts w:ascii="Arial" w:hAnsi="Arial" w:cs="Arial"/>
          <w:color w:val="000000" w:themeColor="text1"/>
          <w:lang w:val="en-US"/>
        </w:rPr>
      </w:pPr>
      <w:r w:rsidRPr="001E6C09">
        <w:rPr>
          <w:rFonts w:ascii="Arial" w:hAnsi="Arial" w:cs="Arial"/>
          <w:color w:val="000000" w:themeColor="text1"/>
          <w:lang w:val="en-US"/>
        </w:rPr>
        <w:t xml:space="preserve">A Borrower wishes to repay their mortgage in full </w:t>
      </w:r>
      <w:r w:rsidR="00E30D6A" w:rsidRPr="001E6C09">
        <w:rPr>
          <w:rFonts w:ascii="Arial" w:hAnsi="Arial" w:cs="Arial"/>
          <w:color w:val="000000" w:themeColor="text1"/>
          <w:lang w:val="en-US"/>
        </w:rPr>
        <w:t>after 4 years</w:t>
      </w:r>
      <w:r w:rsidRPr="001E6C09">
        <w:rPr>
          <w:rFonts w:ascii="Arial" w:hAnsi="Arial" w:cs="Arial"/>
          <w:color w:val="000000" w:themeColor="text1"/>
          <w:lang w:val="en-US"/>
        </w:rPr>
        <w:t xml:space="preserve">.  </w:t>
      </w:r>
    </w:p>
    <w:p w14:paraId="60B4AEB9" w14:textId="0252B396" w:rsidR="003D4AE4" w:rsidRPr="001E6C09" w:rsidRDefault="002428CB" w:rsidP="008F28F4">
      <w:pPr>
        <w:jc w:val="both"/>
        <w:rPr>
          <w:rFonts w:ascii="Arial" w:hAnsi="Arial" w:cs="Arial"/>
          <w:color w:val="000000" w:themeColor="text1"/>
          <w:lang w:val="en-US"/>
        </w:rPr>
      </w:pPr>
      <w:r w:rsidRPr="001E6C09">
        <w:rPr>
          <w:rFonts w:ascii="Arial" w:hAnsi="Arial" w:cs="Arial"/>
          <w:color w:val="000000" w:themeColor="text1"/>
          <w:lang w:val="en-US"/>
        </w:rPr>
        <w:t>Their mortgage balance for the example is now $200,000 and t</w:t>
      </w:r>
      <w:r w:rsidR="00E12388" w:rsidRPr="001E6C09">
        <w:rPr>
          <w:rFonts w:ascii="Arial" w:hAnsi="Arial" w:cs="Arial"/>
          <w:color w:val="000000" w:themeColor="text1"/>
          <w:lang w:val="en-US"/>
        </w:rPr>
        <w:t xml:space="preserve">heir current interest rate </w:t>
      </w:r>
      <w:r w:rsidRPr="001E6C09">
        <w:rPr>
          <w:rFonts w:ascii="Arial" w:hAnsi="Arial" w:cs="Arial"/>
          <w:color w:val="000000" w:themeColor="text1"/>
          <w:lang w:val="en-US"/>
        </w:rPr>
        <w:t xml:space="preserve">for the example </w:t>
      </w:r>
      <w:r w:rsidR="00E12388" w:rsidRPr="001E6C09">
        <w:rPr>
          <w:rFonts w:ascii="Arial" w:hAnsi="Arial" w:cs="Arial"/>
          <w:color w:val="000000" w:themeColor="text1"/>
          <w:lang w:val="en-US"/>
        </w:rPr>
        <w:t>is 5</w:t>
      </w:r>
      <w:r w:rsidR="00EE02B1" w:rsidRPr="001E6C09">
        <w:rPr>
          <w:rFonts w:ascii="Arial" w:hAnsi="Arial" w:cs="Arial"/>
          <w:color w:val="000000" w:themeColor="text1"/>
          <w:lang w:val="en-US"/>
        </w:rPr>
        <w:t>.99</w:t>
      </w:r>
      <w:r w:rsidR="00E12388" w:rsidRPr="001E6C09">
        <w:rPr>
          <w:rFonts w:ascii="Arial" w:hAnsi="Arial" w:cs="Arial"/>
          <w:color w:val="000000" w:themeColor="text1"/>
          <w:lang w:val="en-US"/>
        </w:rPr>
        <w:t>% per annum.</w:t>
      </w:r>
    </w:p>
    <w:p w14:paraId="7902BC7F" w14:textId="77777777" w:rsidR="007F4CB1" w:rsidRPr="001E6C09" w:rsidRDefault="007F4CB1" w:rsidP="008F28F4">
      <w:pPr>
        <w:jc w:val="both"/>
        <w:rPr>
          <w:rFonts w:ascii="Arial" w:hAnsi="Arial" w:cs="Arial"/>
          <w:color w:val="000000" w:themeColor="text1"/>
          <w:lang w:val="en-US"/>
        </w:rPr>
      </w:pPr>
      <w:r w:rsidRPr="001E6C09">
        <w:rPr>
          <w:rFonts w:ascii="Arial" w:hAnsi="Arial" w:cs="Arial"/>
          <w:color w:val="000000" w:themeColor="text1"/>
          <w:lang w:val="en-US"/>
        </w:rPr>
        <w:t xml:space="preserve">As noted above, they would be subject to a 3-month interest charge. </w:t>
      </w:r>
    </w:p>
    <w:p w14:paraId="64693164" w14:textId="77777777" w:rsidR="00EE02B1" w:rsidRPr="001E6C09" w:rsidRDefault="00EE02B1" w:rsidP="008F28F4">
      <w:pPr>
        <w:jc w:val="both"/>
        <w:rPr>
          <w:rFonts w:ascii="Arial" w:hAnsi="Arial" w:cs="Arial"/>
          <w:color w:val="000000" w:themeColor="text1"/>
          <w:lang w:val="en-US"/>
        </w:rPr>
      </w:pPr>
    </w:p>
    <w:bookmarkEnd w:id="16"/>
    <w:tbl>
      <w:tblPr>
        <w:tblStyle w:val="TableGrid"/>
        <w:tblW w:w="9535" w:type="dxa"/>
        <w:tblLook w:val="04A0" w:firstRow="1" w:lastRow="0" w:firstColumn="1" w:lastColumn="0" w:noHBand="0" w:noVBand="1"/>
      </w:tblPr>
      <w:tblGrid>
        <w:gridCol w:w="4765"/>
        <w:gridCol w:w="4770"/>
      </w:tblGrid>
      <w:tr w:rsidR="008F08E7" w:rsidRPr="001E6C09" w14:paraId="552C3A7C" w14:textId="77777777" w:rsidTr="00260B92">
        <w:trPr>
          <w:trHeight w:val="315"/>
        </w:trPr>
        <w:tc>
          <w:tcPr>
            <w:tcW w:w="4765" w:type="dxa"/>
            <w:noWrap/>
            <w:vAlign w:val="center"/>
            <w:hideMark/>
          </w:tcPr>
          <w:p w14:paraId="028475B1" w14:textId="77777777" w:rsidR="00EE02B1" w:rsidRPr="001E6C09" w:rsidRDefault="00EE02B1" w:rsidP="00260B92">
            <w:pPr>
              <w:rPr>
                <w:rFonts w:ascii="Arial" w:hAnsi="Arial" w:cs="Arial"/>
                <w:color w:val="000000" w:themeColor="text1"/>
              </w:rPr>
            </w:pPr>
          </w:p>
          <w:p w14:paraId="541B2C5C" w14:textId="4F45D869" w:rsidR="00B80C68" w:rsidRPr="001E6C09" w:rsidRDefault="00B80C68" w:rsidP="00260B92">
            <w:pPr>
              <w:rPr>
                <w:rFonts w:ascii="Arial" w:hAnsi="Arial" w:cs="Arial"/>
                <w:color w:val="000000" w:themeColor="text1"/>
              </w:rPr>
            </w:pPr>
            <w:r w:rsidRPr="001E6C09">
              <w:rPr>
                <w:rFonts w:ascii="Arial" w:hAnsi="Arial" w:cs="Arial"/>
                <w:color w:val="000000" w:themeColor="text1"/>
              </w:rPr>
              <w:t>Mortgage</w:t>
            </w:r>
            <w:r w:rsidR="00EE02B1" w:rsidRPr="001E6C09">
              <w:rPr>
                <w:rFonts w:ascii="Arial" w:hAnsi="Arial" w:cs="Arial"/>
                <w:color w:val="000000" w:themeColor="text1"/>
              </w:rPr>
              <w:t xml:space="preserve"> Balance</w:t>
            </w:r>
          </w:p>
        </w:tc>
        <w:tc>
          <w:tcPr>
            <w:tcW w:w="4770" w:type="dxa"/>
            <w:noWrap/>
            <w:vAlign w:val="center"/>
            <w:hideMark/>
          </w:tcPr>
          <w:p w14:paraId="3181A1E2" w14:textId="77777777" w:rsidR="00B80C68" w:rsidRPr="001E6C09" w:rsidRDefault="00B80C68" w:rsidP="00260B92">
            <w:pPr>
              <w:rPr>
                <w:rFonts w:ascii="Arial" w:hAnsi="Arial" w:cs="Arial"/>
                <w:color w:val="000000" w:themeColor="text1"/>
              </w:rPr>
            </w:pPr>
            <w:r w:rsidRPr="001E6C09">
              <w:rPr>
                <w:rFonts w:ascii="Arial" w:hAnsi="Arial" w:cs="Arial"/>
                <w:color w:val="000000" w:themeColor="text1"/>
              </w:rPr>
              <w:t>$200,000</w:t>
            </w:r>
          </w:p>
        </w:tc>
      </w:tr>
      <w:tr w:rsidR="008F08E7" w:rsidRPr="001E6C09" w14:paraId="6C18BB4F" w14:textId="77777777" w:rsidTr="00260B92">
        <w:trPr>
          <w:trHeight w:val="629"/>
        </w:trPr>
        <w:tc>
          <w:tcPr>
            <w:tcW w:w="4765" w:type="dxa"/>
            <w:noWrap/>
            <w:vAlign w:val="center"/>
            <w:hideMark/>
          </w:tcPr>
          <w:p w14:paraId="1504F1A2" w14:textId="77777777" w:rsidR="00EE02B1" w:rsidRPr="001E6C09" w:rsidRDefault="00EE02B1" w:rsidP="00260B92">
            <w:pPr>
              <w:rPr>
                <w:rFonts w:ascii="Arial" w:hAnsi="Arial" w:cs="Arial"/>
                <w:color w:val="000000" w:themeColor="text1"/>
              </w:rPr>
            </w:pPr>
          </w:p>
          <w:p w14:paraId="1CCC89A8" w14:textId="458C163A" w:rsidR="00B80C68" w:rsidRPr="001E6C09" w:rsidRDefault="00EE02B1" w:rsidP="00260B92">
            <w:pPr>
              <w:rPr>
                <w:rFonts w:ascii="Arial" w:hAnsi="Arial" w:cs="Arial"/>
                <w:color w:val="000000" w:themeColor="text1"/>
              </w:rPr>
            </w:pPr>
            <w:r w:rsidRPr="001E6C09">
              <w:rPr>
                <w:rFonts w:ascii="Arial" w:hAnsi="Arial" w:cs="Arial"/>
                <w:color w:val="000000" w:themeColor="text1"/>
              </w:rPr>
              <w:t>Rep</w:t>
            </w:r>
            <w:r w:rsidR="00B80C68" w:rsidRPr="001E6C09">
              <w:rPr>
                <w:rFonts w:ascii="Arial" w:hAnsi="Arial" w:cs="Arial"/>
                <w:color w:val="000000" w:themeColor="text1"/>
              </w:rPr>
              <w:t>ayment</w:t>
            </w:r>
            <w:r w:rsidRPr="001E6C09">
              <w:rPr>
                <w:rFonts w:ascii="Arial" w:hAnsi="Arial" w:cs="Arial"/>
                <w:color w:val="000000" w:themeColor="text1"/>
              </w:rPr>
              <w:t xml:space="preserve"> Amount</w:t>
            </w:r>
            <w:r w:rsidR="00B80C68" w:rsidRPr="001E6C09">
              <w:rPr>
                <w:rFonts w:ascii="Arial" w:hAnsi="Arial" w:cs="Arial"/>
                <w:color w:val="000000" w:themeColor="text1"/>
              </w:rPr>
              <w:t xml:space="preserve"> </w:t>
            </w:r>
            <w:r w:rsidR="00A85ED2" w:rsidRPr="001E6C09">
              <w:rPr>
                <w:rFonts w:ascii="Arial" w:hAnsi="Arial" w:cs="Arial"/>
                <w:color w:val="000000" w:themeColor="text1"/>
              </w:rPr>
              <w:t>(</w:t>
            </w:r>
            <w:r w:rsidRPr="001E6C09">
              <w:rPr>
                <w:rFonts w:ascii="Arial" w:hAnsi="Arial" w:cs="Arial"/>
                <w:color w:val="000000" w:themeColor="text1"/>
              </w:rPr>
              <w:t>A</w:t>
            </w:r>
            <w:r w:rsidR="00A85ED2" w:rsidRPr="001E6C09">
              <w:rPr>
                <w:rFonts w:ascii="Arial" w:hAnsi="Arial" w:cs="Arial"/>
                <w:color w:val="000000" w:themeColor="text1"/>
              </w:rPr>
              <w:t>)</w:t>
            </w:r>
          </w:p>
        </w:tc>
        <w:tc>
          <w:tcPr>
            <w:tcW w:w="4770" w:type="dxa"/>
            <w:noWrap/>
            <w:vAlign w:val="center"/>
            <w:hideMark/>
          </w:tcPr>
          <w:p w14:paraId="6DC9A701" w14:textId="77777777" w:rsidR="00B80C68" w:rsidRPr="001E6C09" w:rsidRDefault="00B80C68" w:rsidP="00260B92">
            <w:pPr>
              <w:rPr>
                <w:rFonts w:ascii="Arial" w:hAnsi="Arial" w:cs="Arial"/>
                <w:color w:val="000000" w:themeColor="text1"/>
              </w:rPr>
            </w:pPr>
            <w:r w:rsidRPr="001E6C09">
              <w:rPr>
                <w:rFonts w:ascii="Arial" w:hAnsi="Arial" w:cs="Arial"/>
                <w:color w:val="000000" w:themeColor="text1"/>
              </w:rPr>
              <w:t>$200,000</w:t>
            </w:r>
          </w:p>
        </w:tc>
      </w:tr>
      <w:tr w:rsidR="003B564A" w:rsidRPr="001E6C09" w14:paraId="57B9DA41" w14:textId="77777777" w:rsidTr="00260B92">
        <w:trPr>
          <w:trHeight w:val="412"/>
        </w:trPr>
        <w:tc>
          <w:tcPr>
            <w:tcW w:w="4765" w:type="dxa"/>
            <w:noWrap/>
            <w:vAlign w:val="center"/>
          </w:tcPr>
          <w:p w14:paraId="443AFC27" w14:textId="106E266A" w:rsidR="00EE02B1" w:rsidRPr="001E6C09" w:rsidRDefault="00EE02B1" w:rsidP="00260B92">
            <w:pPr>
              <w:rPr>
                <w:rFonts w:ascii="Arial" w:hAnsi="Arial" w:cs="Arial"/>
                <w:color w:val="000000" w:themeColor="text1"/>
              </w:rPr>
            </w:pPr>
            <w:r w:rsidRPr="001E6C09">
              <w:rPr>
                <w:rFonts w:ascii="Arial" w:hAnsi="Arial" w:cs="Arial"/>
                <w:color w:val="000000" w:themeColor="text1"/>
              </w:rPr>
              <w:t>Current Interest Rate (B)</w:t>
            </w:r>
          </w:p>
        </w:tc>
        <w:tc>
          <w:tcPr>
            <w:tcW w:w="4770" w:type="dxa"/>
            <w:noWrap/>
            <w:vAlign w:val="center"/>
          </w:tcPr>
          <w:p w14:paraId="25E83159" w14:textId="427114C8" w:rsidR="00EE02B1" w:rsidRPr="001E6C09" w:rsidRDefault="00EE02B1" w:rsidP="00260B92">
            <w:pPr>
              <w:rPr>
                <w:rFonts w:ascii="Arial" w:hAnsi="Arial" w:cs="Arial"/>
                <w:color w:val="000000" w:themeColor="text1"/>
              </w:rPr>
            </w:pPr>
            <w:r w:rsidRPr="001E6C09">
              <w:rPr>
                <w:rFonts w:ascii="Arial" w:hAnsi="Arial" w:cs="Arial"/>
                <w:color w:val="000000" w:themeColor="text1"/>
              </w:rPr>
              <w:t>5.99%</w:t>
            </w:r>
          </w:p>
        </w:tc>
      </w:tr>
      <w:tr w:rsidR="008F08E7" w:rsidRPr="001E6C09" w14:paraId="65EC42DC" w14:textId="77777777" w:rsidTr="00260B92">
        <w:trPr>
          <w:trHeight w:val="637"/>
        </w:trPr>
        <w:tc>
          <w:tcPr>
            <w:tcW w:w="4765" w:type="dxa"/>
            <w:vAlign w:val="center"/>
            <w:hideMark/>
          </w:tcPr>
          <w:p w14:paraId="0BD6BFE9" w14:textId="1F7F4386" w:rsidR="00B80C68" w:rsidRPr="001E6C09" w:rsidRDefault="00EE02B1" w:rsidP="00260B92">
            <w:pPr>
              <w:rPr>
                <w:rFonts w:ascii="Arial" w:hAnsi="Arial" w:cs="Arial"/>
                <w:color w:val="000000" w:themeColor="text1"/>
              </w:rPr>
            </w:pPr>
            <w:r w:rsidRPr="001E6C09">
              <w:rPr>
                <w:rFonts w:ascii="Arial" w:hAnsi="Arial" w:cs="Arial"/>
                <w:color w:val="000000" w:themeColor="text1"/>
              </w:rPr>
              <w:t>Calculation</w:t>
            </w:r>
            <w:r w:rsidR="006C1A7C" w:rsidRPr="001E6C09">
              <w:rPr>
                <w:rFonts w:ascii="Arial" w:hAnsi="Arial" w:cs="Arial"/>
                <w:color w:val="000000" w:themeColor="text1"/>
              </w:rPr>
              <w:t xml:space="preserve"> for prepayment charge</w:t>
            </w:r>
          </w:p>
        </w:tc>
        <w:tc>
          <w:tcPr>
            <w:tcW w:w="4770" w:type="dxa"/>
            <w:noWrap/>
            <w:vAlign w:val="center"/>
            <w:hideMark/>
          </w:tcPr>
          <w:p w14:paraId="488D0B03" w14:textId="1BA4650F" w:rsidR="00B80C68" w:rsidRPr="001E6C09" w:rsidRDefault="008F08E7" w:rsidP="00260B92">
            <w:pPr>
              <w:rPr>
                <w:rFonts w:ascii="Arial" w:hAnsi="Arial" w:cs="Arial"/>
                <w:color w:val="000000" w:themeColor="text1"/>
              </w:rPr>
            </w:pPr>
            <w:r w:rsidRPr="001E6C09">
              <w:rPr>
                <w:rFonts w:ascii="Arial" w:hAnsi="Arial" w:cs="Arial"/>
                <w:color w:val="000000" w:themeColor="text1"/>
              </w:rPr>
              <w:t xml:space="preserve">$200,000 (A) </w:t>
            </w:r>
            <w:r w:rsidR="002C798D" w:rsidRPr="001E6C09">
              <w:rPr>
                <w:rFonts w:ascii="Arial" w:hAnsi="Arial" w:cs="Arial"/>
                <w:color w:val="000000" w:themeColor="text1"/>
              </w:rPr>
              <w:t xml:space="preserve">X </w:t>
            </w:r>
            <w:r w:rsidRPr="001E6C09">
              <w:rPr>
                <w:rFonts w:ascii="Arial" w:hAnsi="Arial" w:cs="Arial"/>
                <w:color w:val="000000" w:themeColor="text1"/>
              </w:rPr>
              <w:t>5.</w:t>
            </w:r>
            <w:r w:rsidR="0042663F" w:rsidRPr="001E6C09">
              <w:rPr>
                <w:rFonts w:ascii="Arial" w:hAnsi="Arial" w:cs="Arial"/>
                <w:color w:val="000000" w:themeColor="text1"/>
              </w:rPr>
              <w:t>99</w:t>
            </w:r>
            <w:r w:rsidRPr="001E6C09">
              <w:rPr>
                <w:rFonts w:ascii="Arial" w:hAnsi="Arial" w:cs="Arial"/>
                <w:color w:val="000000" w:themeColor="text1"/>
              </w:rPr>
              <w:t xml:space="preserve">% </w:t>
            </w:r>
            <w:r w:rsidR="00EE02B1" w:rsidRPr="001E6C09">
              <w:rPr>
                <w:rFonts w:ascii="Arial" w:hAnsi="Arial" w:cs="Arial"/>
                <w:color w:val="000000" w:themeColor="text1"/>
              </w:rPr>
              <w:t>(B)</w:t>
            </w:r>
            <w:r w:rsidR="002C798D" w:rsidRPr="001E6C09">
              <w:rPr>
                <w:rFonts w:ascii="Arial" w:hAnsi="Arial" w:cs="Arial"/>
                <w:color w:val="000000" w:themeColor="text1"/>
              </w:rPr>
              <w:t xml:space="preserve"> /</w:t>
            </w:r>
            <w:r w:rsidR="00EE02B1" w:rsidRPr="001E6C09">
              <w:rPr>
                <w:rFonts w:ascii="Arial" w:hAnsi="Arial" w:cs="Arial"/>
                <w:color w:val="000000" w:themeColor="text1"/>
              </w:rPr>
              <w:t xml:space="preserve"> </w:t>
            </w:r>
            <w:r w:rsidR="002C798D" w:rsidRPr="001E6C09">
              <w:rPr>
                <w:rFonts w:ascii="Arial" w:hAnsi="Arial" w:cs="Arial"/>
                <w:color w:val="000000" w:themeColor="text1"/>
              </w:rPr>
              <w:t xml:space="preserve">4 = </w:t>
            </w:r>
            <w:r w:rsidR="00B80C68" w:rsidRPr="001E6C09">
              <w:rPr>
                <w:rFonts w:ascii="Arial" w:hAnsi="Arial" w:cs="Arial"/>
                <w:color w:val="000000" w:themeColor="text1"/>
              </w:rPr>
              <w:t>$2,</w:t>
            </w:r>
            <w:r w:rsidR="00EE02B1" w:rsidRPr="001E6C09">
              <w:rPr>
                <w:rFonts w:ascii="Arial" w:hAnsi="Arial" w:cs="Arial"/>
                <w:color w:val="000000" w:themeColor="text1"/>
              </w:rPr>
              <w:t>995</w:t>
            </w:r>
            <w:r w:rsidR="003371C6" w:rsidRPr="001E6C09">
              <w:rPr>
                <w:rFonts w:ascii="Arial" w:hAnsi="Arial" w:cs="Arial"/>
                <w:color w:val="000000" w:themeColor="text1"/>
              </w:rPr>
              <w:t xml:space="preserve"> (C)</w:t>
            </w:r>
          </w:p>
        </w:tc>
      </w:tr>
      <w:tr w:rsidR="008F08E7" w:rsidRPr="001E6C09" w14:paraId="13C2D660" w14:textId="77777777" w:rsidTr="00260B92">
        <w:trPr>
          <w:trHeight w:val="464"/>
        </w:trPr>
        <w:tc>
          <w:tcPr>
            <w:tcW w:w="4765" w:type="dxa"/>
            <w:vAlign w:val="center"/>
          </w:tcPr>
          <w:p w14:paraId="3CAA3F12" w14:textId="4CB9512C" w:rsidR="00EE02B1" w:rsidRPr="001E6C09" w:rsidRDefault="00EE02B1" w:rsidP="00260B92">
            <w:pPr>
              <w:rPr>
                <w:rFonts w:ascii="Arial" w:hAnsi="Arial" w:cs="Arial"/>
                <w:color w:val="000000" w:themeColor="text1"/>
              </w:rPr>
            </w:pPr>
            <w:r w:rsidRPr="001E6C09">
              <w:rPr>
                <w:rFonts w:ascii="Arial" w:hAnsi="Arial" w:cs="Arial"/>
                <w:color w:val="000000" w:themeColor="text1"/>
              </w:rPr>
              <w:t>Estimated Prepayment Charge (C)</w:t>
            </w:r>
          </w:p>
        </w:tc>
        <w:tc>
          <w:tcPr>
            <w:tcW w:w="4770" w:type="dxa"/>
            <w:noWrap/>
            <w:vAlign w:val="center"/>
          </w:tcPr>
          <w:p w14:paraId="6A427D03" w14:textId="03028AFA" w:rsidR="00EE02B1" w:rsidRPr="001E6C09" w:rsidRDefault="00EE02B1" w:rsidP="00260B92">
            <w:pPr>
              <w:rPr>
                <w:rFonts w:ascii="Arial" w:hAnsi="Arial" w:cs="Arial"/>
                <w:color w:val="000000" w:themeColor="text1"/>
              </w:rPr>
            </w:pPr>
            <w:r w:rsidRPr="001E6C09">
              <w:rPr>
                <w:rFonts w:ascii="Arial" w:hAnsi="Arial" w:cs="Arial"/>
                <w:color w:val="000000" w:themeColor="text1"/>
              </w:rPr>
              <w:t>$2,995</w:t>
            </w:r>
          </w:p>
        </w:tc>
      </w:tr>
    </w:tbl>
    <w:p w14:paraId="2D969D22" w14:textId="77777777" w:rsidR="003D4AE4" w:rsidRPr="001E6C09" w:rsidRDefault="003D4AE4" w:rsidP="008F28F4">
      <w:pPr>
        <w:jc w:val="both"/>
        <w:rPr>
          <w:rFonts w:ascii="Arial" w:hAnsi="Arial" w:cs="Arial"/>
          <w:b/>
          <w:bCs/>
          <w:color w:val="000000" w:themeColor="text1"/>
          <w:lang w:val="en-US"/>
        </w:rPr>
      </w:pPr>
    </w:p>
    <w:p w14:paraId="19F6408F" w14:textId="2E305BF9" w:rsidR="003D4AE4" w:rsidRPr="001E6C09" w:rsidRDefault="003D4AE4" w:rsidP="008F28F4">
      <w:pPr>
        <w:jc w:val="both"/>
        <w:rPr>
          <w:rFonts w:ascii="Arial" w:hAnsi="Arial" w:cs="Arial"/>
          <w:i/>
          <w:iCs/>
          <w:color w:val="000000" w:themeColor="text1"/>
          <w:lang w:val="en-US"/>
        </w:rPr>
      </w:pPr>
      <w:r w:rsidRPr="001E6C09">
        <w:rPr>
          <w:rFonts w:ascii="Arial" w:hAnsi="Arial" w:cs="Arial"/>
          <w:i/>
          <w:iCs/>
          <w:color w:val="000000" w:themeColor="text1"/>
          <w:lang w:val="en-US"/>
        </w:rPr>
        <w:t xml:space="preserve">Example </w:t>
      </w:r>
      <w:r w:rsidR="00B40D59" w:rsidRPr="001E6C09">
        <w:rPr>
          <w:rFonts w:ascii="Arial" w:hAnsi="Arial" w:cs="Arial"/>
          <w:i/>
          <w:iCs/>
          <w:color w:val="000000" w:themeColor="text1"/>
          <w:lang w:val="en-US"/>
        </w:rPr>
        <w:t>4</w:t>
      </w:r>
      <w:r w:rsidR="00E30D6A" w:rsidRPr="001E6C09">
        <w:rPr>
          <w:rFonts w:ascii="Arial" w:hAnsi="Arial" w:cs="Arial"/>
          <w:i/>
          <w:iCs/>
          <w:color w:val="000000" w:themeColor="text1"/>
          <w:lang w:val="en-US"/>
        </w:rPr>
        <w:t>:</w:t>
      </w:r>
    </w:p>
    <w:p w14:paraId="17176EEA" w14:textId="0E960B7F" w:rsidR="003D4AE4" w:rsidRPr="001E6C09" w:rsidRDefault="003D4AE4" w:rsidP="008F28F4">
      <w:pPr>
        <w:jc w:val="both"/>
        <w:rPr>
          <w:rFonts w:ascii="Arial" w:hAnsi="Arial" w:cs="Arial"/>
          <w:color w:val="000000" w:themeColor="text1"/>
          <w:lang w:val="en-US"/>
        </w:rPr>
      </w:pPr>
      <w:r w:rsidRPr="001E6C09">
        <w:rPr>
          <w:rFonts w:ascii="Arial" w:hAnsi="Arial" w:cs="Arial"/>
          <w:color w:val="000000" w:themeColor="text1"/>
          <w:lang w:val="en-US"/>
        </w:rPr>
        <w:t xml:space="preserve">A Borrower wishes to repay their mortgage in full after 4 years.  </w:t>
      </w:r>
    </w:p>
    <w:p w14:paraId="2E9FACDA" w14:textId="77777777" w:rsidR="00287635" w:rsidRPr="001E6C09" w:rsidRDefault="00287635" w:rsidP="008F28F4">
      <w:pPr>
        <w:jc w:val="both"/>
        <w:rPr>
          <w:rFonts w:ascii="Arial" w:hAnsi="Arial" w:cs="Arial"/>
          <w:color w:val="000000" w:themeColor="text1"/>
          <w:lang w:val="en-US"/>
        </w:rPr>
      </w:pPr>
      <w:r w:rsidRPr="001E6C09">
        <w:rPr>
          <w:rFonts w:ascii="Arial" w:hAnsi="Arial" w:cs="Arial"/>
          <w:color w:val="000000" w:themeColor="text1"/>
          <w:lang w:val="en-US"/>
        </w:rPr>
        <w:t>Their mortgage balance for the example is now $200,000 and their current interest rate for the example is 5.99% per annum.</w:t>
      </w:r>
    </w:p>
    <w:p w14:paraId="3EB6E1A4" w14:textId="77777777" w:rsidR="00287635" w:rsidRPr="001E6C09" w:rsidRDefault="00287635" w:rsidP="008F28F4">
      <w:pPr>
        <w:jc w:val="both"/>
        <w:rPr>
          <w:rFonts w:ascii="Arial" w:hAnsi="Arial" w:cs="Arial"/>
          <w:color w:val="000000" w:themeColor="text1"/>
          <w:lang w:val="en-US"/>
        </w:rPr>
      </w:pPr>
      <w:r w:rsidRPr="001E6C09">
        <w:rPr>
          <w:rFonts w:ascii="Arial" w:hAnsi="Arial" w:cs="Arial"/>
          <w:color w:val="000000" w:themeColor="text1"/>
          <w:lang w:val="en-US"/>
        </w:rPr>
        <w:t xml:space="preserve">As noted above, they would be subject to a 3-month interest charge. </w:t>
      </w:r>
    </w:p>
    <w:p w14:paraId="58667C1D" w14:textId="44DFD1D8" w:rsidR="003D4AE4" w:rsidRPr="001E6C09" w:rsidRDefault="003D4AE4" w:rsidP="008F28F4">
      <w:pPr>
        <w:jc w:val="both"/>
        <w:rPr>
          <w:rFonts w:ascii="Arial" w:hAnsi="Arial" w:cs="Arial"/>
          <w:color w:val="000000" w:themeColor="text1"/>
          <w:lang w:val="en-US"/>
        </w:rPr>
      </w:pPr>
      <w:r w:rsidRPr="001E6C09">
        <w:rPr>
          <w:rStyle w:val="normaltextrun"/>
          <w:rFonts w:ascii="Arial" w:hAnsi="Arial" w:cs="Arial"/>
          <w:b/>
          <w:bCs/>
          <w:color w:val="000000" w:themeColor="text1"/>
          <w:shd w:val="clear" w:color="auto" w:fill="FFFFFF"/>
          <w:lang w:val="en-GB"/>
        </w:rPr>
        <w:lastRenderedPageBreak/>
        <w:t xml:space="preserve">The payment is made within 30 days following their anniversary date so their </w:t>
      </w:r>
      <w:r w:rsidRPr="001E6C09">
        <w:rPr>
          <w:rFonts w:ascii="Arial" w:hAnsi="Arial" w:cs="Arial"/>
          <w:b/>
          <w:bCs/>
          <w:color w:val="000000" w:themeColor="text1"/>
          <w:lang w:val="en-US"/>
        </w:rPr>
        <w:t>10% prepayment privilege would apply.</w:t>
      </w:r>
    </w:p>
    <w:p w14:paraId="14F2F8C7" w14:textId="6EB4553A" w:rsidR="003D4AE4" w:rsidRPr="001E6C09" w:rsidRDefault="003D4AE4" w:rsidP="008F28F4">
      <w:pPr>
        <w:jc w:val="both"/>
        <w:rPr>
          <w:rFonts w:ascii="Arial" w:hAnsi="Arial" w:cs="Arial"/>
          <w:color w:val="000000" w:themeColor="text1"/>
          <w:lang w:val="en-US"/>
        </w:rPr>
      </w:pPr>
    </w:p>
    <w:tbl>
      <w:tblPr>
        <w:tblW w:w="9620" w:type="dxa"/>
        <w:tblLook w:val="04A0" w:firstRow="1" w:lastRow="0" w:firstColumn="1" w:lastColumn="0" w:noHBand="0" w:noVBand="1"/>
      </w:tblPr>
      <w:tblGrid>
        <w:gridCol w:w="5210"/>
        <w:gridCol w:w="4410"/>
      </w:tblGrid>
      <w:tr w:rsidR="008F08E7" w:rsidRPr="001E6C09" w14:paraId="350D9D28" w14:textId="77777777" w:rsidTr="00260B92">
        <w:trPr>
          <w:trHeight w:val="315"/>
        </w:trPr>
        <w:tc>
          <w:tcPr>
            <w:tcW w:w="52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BD3BFD" w14:textId="1A061A1A"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Mortgage</w:t>
            </w:r>
            <w:r w:rsidR="00EE02B1" w:rsidRPr="001E6C09">
              <w:rPr>
                <w:rFonts w:ascii="Arial" w:eastAsia="Times New Roman" w:hAnsi="Arial" w:cs="Arial"/>
                <w:color w:val="000000" w:themeColor="text1"/>
                <w:kern w:val="0"/>
                <w:lang w:eastAsia="en-CA"/>
                <w14:ligatures w14:val="none"/>
              </w:rPr>
              <w:t xml:space="preserve"> Balance</w:t>
            </w:r>
          </w:p>
        </w:tc>
        <w:tc>
          <w:tcPr>
            <w:tcW w:w="4410" w:type="dxa"/>
            <w:tcBorders>
              <w:top w:val="single" w:sz="8" w:space="0" w:color="auto"/>
              <w:left w:val="nil"/>
              <w:bottom w:val="single" w:sz="8" w:space="0" w:color="auto"/>
              <w:right w:val="single" w:sz="8" w:space="0" w:color="auto"/>
            </w:tcBorders>
            <w:shd w:val="clear" w:color="auto" w:fill="auto"/>
            <w:noWrap/>
            <w:vAlign w:val="center"/>
            <w:hideMark/>
          </w:tcPr>
          <w:p w14:paraId="4BB33539" w14:textId="77777777"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w:t>
            </w:r>
          </w:p>
        </w:tc>
      </w:tr>
      <w:tr w:rsidR="008F08E7" w:rsidRPr="001E6C09" w14:paraId="19C7C0A1" w14:textId="77777777" w:rsidTr="00260B92">
        <w:trPr>
          <w:trHeight w:val="315"/>
        </w:trPr>
        <w:tc>
          <w:tcPr>
            <w:tcW w:w="5210" w:type="dxa"/>
            <w:tcBorders>
              <w:top w:val="nil"/>
              <w:left w:val="single" w:sz="8" w:space="0" w:color="auto"/>
              <w:bottom w:val="single" w:sz="8" w:space="0" w:color="auto"/>
              <w:right w:val="single" w:sz="8" w:space="0" w:color="auto"/>
            </w:tcBorders>
            <w:shd w:val="clear" w:color="auto" w:fill="auto"/>
            <w:noWrap/>
            <w:vAlign w:val="center"/>
            <w:hideMark/>
          </w:tcPr>
          <w:p w14:paraId="6652CC04" w14:textId="772422E5" w:rsidR="00F03879" w:rsidRPr="001E6C09" w:rsidRDefault="00EE02B1"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Rep</w:t>
            </w:r>
            <w:r w:rsidR="00F03879" w:rsidRPr="001E6C09">
              <w:rPr>
                <w:rFonts w:ascii="Arial" w:eastAsia="Times New Roman" w:hAnsi="Arial" w:cs="Arial"/>
                <w:color w:val="000000" w:themeColor="text1"/>
                <w:kern w:val="0"/>
                <w:lang w:eastAsia="en-CA"/>
                <w14:ligatures w14:val="none"/>
              </w:rPr>
              <w:t xml:space="preserve">ayment </w:t>
            </w:r>
            <w:r w:rsidRPr="001E6C09">
              <w:rPr>
                <w:rFonts w:ascii="Arial" w:eastAsia="Times New Roman" w:hAnsi="Arial" w:cs="Arial"/>
                <w:color w:val="000000" w:themeColor="text1"/>
                <w:kern w:val="0"/>
                <w:lang w:eastAsia="en-CA"/>
                <w14:ligatures w14:val="none"/>
              </w:rPr>
              <w:t>Amount</w:t>
            </w:r>
          </w:p>
        </w:tc>
        <w:tc>
          <w:tcPr>
            <w:tcW w:w="4410" w:type="dxa"/>
            <w:tcBorders>
              <w:top w:val="nil"/>
              <w:left w:val="nil"/>
              <w:bottom w:val="single" w:sz="8" w:space="0" w:color="auto"/>
              <w:right w:val="single" w:sz="8" w:space="0" w:color="auto"/>
            </w:tcBorders>
            <w:shd w:val="clear" w:color="auto" w:fill="auto"/>
            <w:noWrap/>
            <w:vAlign w:val="center"/>
            <w:hideMark/>
          </w:tcPr>
          <w:p w14:paraId="1169900B" w14:textId="77777777"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w:t>
            </w:r>
          </w:p>
        </w:tc>
      </w:tr>
      <w:tr w:rsidR="008F08E7" w:rsidRPr="001E6C09" w14:paraId="2951E19F" w14:textId="77777777" w:rsidTr="00260B92">
        <w:trPr>
          <w:trHeight w:val="425"/>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1F3590AB" w14:textId="405BA806"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Prepayment </w:t>
            </w:r>
            <w:r w:rsidR="0034095E" w:rsidRPr="001E6C09">
              <w:rPr>
                <w:rFonts w:ascii="Arial" w:eastAsia="Times New Roman" w:hAnsi="Arial" w:cs="Arial"/>
                <w:color w:val="000000" w:themeColor="text1"/>
                <w:kern w:val="0"/>
                <w:lang w:eastAsia="en-CA"/>
                <w14:ligatures w14:val="none"/>
              </w:rPr>
              <w:t>Privilege</w:t>
            </w:r>
            <w:r w:rsidRPr="001E6C09">
              <w:rPr>
                <w:rFonts w:ascii="Arial" w:eastAsia="Times New Roman" w:hAnsi="Arial" w:cs="Arial"/>
                <w:color w:val="000000" w:themeColor="text1"/>
                <w:kern w:val="0"/>
                <w:lang w:eastAsia="en-CA"/>
                <w14:ligatures w14:val="none"/>
              </w:rPr>
              <w:t xml:space="preserve"> (10%)</w:t>
            </w:r>
          </w:p>
        </w:tc>
        <w:tc>
          <w:tcPr>
            <w:tcW w:w="4410" w:type="dxa"/>
            <w:tcBorders>
              <w:top w:val="nil"/>
              <w:left w:val="nil"/>
              <w:bottom w:val="single" w:sz="8" w:space="0" w:color="auto"/>
              <w:right w:val="single" w:sz="8" w:space="0" w:color="auto"/>
            </w:tcBorders>
            <w:shd w:val="clear" w:color="auto" w:fill="auto"/>
            <w:noWrap/>
            <w:vAlign w:val="center"/>
            <w:hideMark/>
          </w:tcPr>
          <w:p w14:paraId="64FBC217" w14:textId="77777777"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10%</w:t>
            </w:r>
          </w:p>
        </w:tc>
      </w:tr>
      <w:tr w:rsidR="00EE02B1" w:rsidRPr="001E6C09" w14:paraId="7B633F91" w14:textId="77777777" w:rsidTr="00260B92">
        <w:trPr>
          <w:trHeight w:val="425"/>
        </w:trPr>
        <w:tc>
          <w:tcPr>
            <w:tcW w:w="5210" w:type="dxa"/>
            <w:tcBorders>
              <w:top w:val="nil"/>
              <w:left w:val="single" w:sz="8" w:space="0" w:color="auto"/>
              <w:bottom w:val="single" w:sz="8" w:space="0" w:color="auto"/>
              <w:right w:val="single" w:sz="8" w:space="0" w:color="auto"/>
            </w:tcBorders>
            <w:shd w:val="clear" w:color="auto" w:fill="auto"/>
            <w:vAlign w:val="center"/>
          </w:tcPr>
          <w:p w14:paraId="697B80E4" w14:textId="17F63CAC" w:rsidR="00EE02B1" w:rsidRPr="001E6C09" w:rsidRDefault="00EE02B1"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Prepayment privilege amount subject to no charge</w:t>
            </w:r>
          </w:p>
        </w:tc>
        <w:tc>
          <w:tcPr>
            <w:tcW w:w="4410" w:type="dxa"/>
            <w:tcBorders>
              <w:top w:val="nil"/>
              <w:left w:val="nil"/>
              <w:bottom w:val="single" w:sz="8" w:space="0" w:color="auto"/>
              <w:right w:val="single" w:sz="8" w:space="0" w:color="auto"/>
            </w:tcBorders>
            <w:shd w:val="clear" w:color="auto" w:fill="auto"/>
            <w:noWrap/>
            <w:vAlign w:val="center"/>
          </w:tcPr>
          <w:p w14:paraId="420CAD5A" w14:textId="7698623D" w:rsidR="00EE02B1" w:rsidRPr="001E6C09" w:rsidRDefault="00EE02B1"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 x 10</w:t>
            </w:r>
            <w:r w:rsidR="000116BA" w:rsidRPr="001E6C09">
              <w:rPr>
                <w:rFonts w:ascii="Arial" w:eastAsia="Times New Roman" w:hAnsi="Arial" w:cs="Arial"/>
                <w:color w:val="000000" w:themeColor="text1"/>
                <w:kern w:val="0"/>
                <w:lang w:eastAsia="en-CA"/>
                <w14:ligatures w14:val="none"/>
              </w:rPr>
              <w:t>% =</w:t>
            </w:r>
            <w:r w:rsidRPr="001E6C09">
              <w:rPr>
                <w:rFonts w:ascii="Arial" w:eastAsia="Times New Roman" w:hAnsi="Arial" w:cs="Arial"/>
                <w:color w:val="000000" w:themeColor="text1"/>
                <w:kern w:val="0"/>
                <w:lang w:eastAsia="en-CA"/>
                <w14:ligatures w14:val="none"/>
              </w:rPr>
              <w:t xml:space="preserve"> $20,000</w:t>
            </w:r>
          </w:p>
        </w:tc>
      </w:tr>
      <w:tr w:rsidR="006C1A7C" w:rsidRPr="001E6C09" w14:paraId="7C6936E7" w14:textId="77777777" w:rsidTr="00260B92">
        <w:trPr>
          <w:trHeight w:val="425"/>
        </w:trPr>
        <w:tc>
          <w:tcPr>
            <w:tcW w:w="5210" w:type="dxa"/>
            <w:tcBorders>
              <w:top w:val="nil"/>
              <w:left w:val="single" w:sz="8" w:space="0" w:color="auto"/>
              <w:bottom w:val="single" w:sz="8" w:space="0" w:color="auto"/>
              <w:right w:val="single" w:sz="8" w:space="0" w:color="auto"/>
            </w:tcBorders>
            <w:shd w:val="clear" w:color="auto" w:fill="auto"/>
            <w:vAlign w:val="center"/>
          </w:tcPr>
          <w:p w14:paraId="08F0297B" w14:textId="64450019" w:rsidR="006C1A7C"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Prepayment Amount subject to prepayment charge (A)</w:t>
            </w:r>
          </w:p>
        </w:tc>
        <w:tc>
          <w:tcPr>
            <w:tcW w:w="4410" w:type="dxa"/>
            <w:tcBorders>
              <w:top w:val="nil"/>
              <w:left w:val="nil"/>
              <w:bottom w:val="single" w:sz="8" w:space="0" w:color="auto"/>
              <w:right w:val="single" w:sz="8" w:space="0" w:color="auto"/>
            </w:tcBorders>
            <w:shd w:val="clear" w:color="auto" w:fill="auto"/>
            <w:noWrap/>
            <w:vAlign w:val="center"/>
          </w:tcPr>
          <w:p w14:paraId="0073FACD" w14:textId="44FB078E" w:rsidR="006C1A7C"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$200,000 - $20,000 = $180,000 (A)</w:t>
            </w:r>
          </w:p>
        </w:tc>
      </w:tr>
      <w:tr w:rsidR="008F08E7" w:rsidRPr="001E6C09" w14:paraId="71EDD4C9" w14:textId="77777777" w:rsidTr="00260B92">
        <w:trPr>
          <w:trHeight w:val="615"/>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45494E81" w14:textId="00AF9A11" w:rsidR="00F03879"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Current Interest Rate (B)</w:t>
            </w:r>
          </w:p>
        </w:tc>
        <w:tc>
          <w:tcPr>
            <w:tcW w:w="4410" w:type="dxa"/>
            <w:tcBorders>
              <w:top w:val="nil"/>
              <w:left w:val="nil"/>
              <w:bottom w:val="single" w:sz="8" w:space="0" w:color="auto"/>
              <w:right w:val="single" w:sz="8" w:space="0" w:color="auto"/>
            </w:tcBorders>
            <w:shd w:val="clear" w:color="auto" w:fill="auto"/>
            <w:noWrap/>
            <w:vAlign w:val="center"/>
            <w:hideMark/>
          </w:tcPr>
          <w:p w14:paraId="2855781E" w14:textId="1749B956" w:rsidR="00F03879"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5.99%</w:t>
            </w:r>
          </w:p>
        </w:tc>
      </w:tr>
      <w:tr w:rsidR="006C1A7C" w:rsidRPr="001E6C09" w14:paraId="1306AD6A" w14:textId="77777777" w:rsidTr="00260B92">
        <w:trPr>
          <w:trHeight w:val="615"/>
        </w:trPr>
        <w:tc>
          <w:tcPr>
            <w:tcW w:w="5210" w:type="dxa"/>
            <w:tcBorders>
              <w:top w:val="nil"/>
              <w:left w:val="single" w:sz="8" w:space="0" w:color="auto"/>
              <w:bottom w:val="single" w:sz="8" w:space="0" w:color="auto"/>
              <w:right w:val="single" w:sz="8" w:space="0" w:color="auto"/>
            </w:tcBorders>
            <w:shd w:val="clear" w:color="auto" w:fill="auto"/>
            <w:vAlign w:val="center"/>
          </w:tcPr>
          <w:p w14:paraId="0319386C" w14:textId="503382A1" w:rsidR="006C1A7C"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Calculation for prepayment charge</w:t>
            </w:r>
          </w:p>
        </w:tc>
        <w:tc>
          <w:tcPr>
            <w:tcW w:w="4410" w:type="dxa"/>
            <w:tcBorders>
              <w:top w:val="nil"/>
              <w:left w:val="nil"/>
              <w:bottom w:val="single" w:sz="8" w:space="0" w:color="auto"/>
              <w:right w:val="single" w:sz="8" w:space="0" w:color="auto"/>
            </w:tcBorders>
            <w:shd w:val="clear" w:color="auto" w:fill="auto"/>
            <w:noWrap/>
            <w:vAlign w:val="center"/>
          </w:tcPr>
          <w:p w14:paraId="7996389C" w14:textId="5C6BC1C1" w:rsidR="006C1A7C" w:rsidRPr="001E6C09" w:rsidRDefault="006C1A7C"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$180,000 (A) X 5.99% (B)</w:t>
            </w:r>
            <w:r w:rsidR="00280C02" w:rsidRPr="001E6C09">
              <w:rPr>
                <w:rFonts w:ascii="Arial" w:eastAsia="Times New Roman" w:hAnsi="Arial" w:cs="Arial"/>
                <w:color w:val="000000" w:themeColor="text1"/>
                <w:kern w:val="0"/>
                <w:lang w:eastAsia="en-CA"/>
                <w14:ligatures w14:val="none"/>
              </w:rPr>
              <w:t xml:space="preserve"> </w:t>
            </w:r>
            <w:r w:rsidR="00692752" w:rsidRPr="001E6C09">
              <w:rPr>
                <w:rFonts w:ascii="Arial" w:eastAsia="Times New Roman" w:hAnsi="Arial" w:cs="Arial"/>
                <w:color w:val="000000" w:themeColor="text1"/>
                <w:kern w:val="0"/>
                <w:lang w:eastAsia="en-CA"/>
                <w14:ligatures w14:val="none"/>
              </w:rPr>
              <w:t>/</w:t>
            </w:r>
            <w:r w:rsidR="00280C02" w:rsidRPr="001E6C09">
              <w:rPr>
                <w:rFonts w:ascii="Arial" w:eastAsia="Times New Roman" w:hAnsi="Arial" w:cs="Arial"/>
                <w:color w:val="000000" w:themeColor="text1"/>
                <w:kern w:val="0"/>
                <w:lang w:eastAsia="en-CA"/>
                <w14:ligatures w14:val="none"/>
              </w:rPr>
              <w:t xml:space="preserve"> </w:t>
            </w:r>
            <w:r w:rsidR="00692752" w:rsidRPr="001E6C09">
              <w:rPr>
                <w:rFonts w:ascii="Arial" w:eastAsia="Times New Roman" w:hAnsi="Arial" w:cs="Arial"/>
                <w:color w:val="000000" w:themeColor="text1"/>
                <w:kern w:val="0"/>
                <w:lang w:eastAsia="en-CA"/>
                <w14:ligatures w14:val="none"/>
              </w:rPr>
              <w:t>4</w:t>
            </w:r>
            <w:r w:rsidRPr="001E6C09">
              <w:rPr>
                <w:rFonts w:ascii="Arial" w:eastAsia="Times New Roman" w:hAnsi="Arial" w:cs="Arial"/>
                <w:color w:val="000000" w:themeColor="text1"/>
                <w:kern w:val="0"/>
                <w:lang w:eastAsia="en-CA"/>
                <w14:ligatures w14:val="none"/>
              </w:rPr>
              <w:t xml:space="preserve"> = </w:t>
            </w:r>
            <w:r w:rsidR="008F08E7" w:rsidRPr="001E6C09">
              <w:rPr>
                <w:rFonts w:ascii="Arial" w:eastAsia="Times New Roman" w:hAnsi="Arial" w:cs="Arial"/>
                <w:color w:val="000000" w:themeColor="text1"/>
                <w:kern w:val="0"/>
                <w:lang w:eastAsia="en-CA"/>
                <w14:ligatures w14:val="none"/>
              </w:rPr>
              <w:t>$2,695 (C)</w:t>
            </w:r>
          </w:p>
        </w:tc>
      </w:tr>
      <w:tr w:rsidR="008F08E7" w:rsidRPr="001E6C09" w14:paraId="7F41D854" w14:textId="77777777" w:rsidTr="00260B92">
        <w:trPr>
          <w:trHeight w:val="268"/>
        </w:trPr>
        <w:tc>
          <w:tcPr>
            <w:tcW w:w="5210" w:type="dxa"/>
            <w:tcBorders>
              <w:top w:val="nil"/>
              <w:left w:val="single" w:sz="8" w:space="0" w:color="auto"/>
              <w:bottom w:val="single" w:sz="8" w:space="0" w:color="auto"/>
              <w:right w:val="single" w:sz="8" w:space="0" w:color="auto"/>
            </w:tcBorders>
            <w:shd w:val="clear" w:color="auto" w:fill="auto"/>
            <w:vAlign w:val="center"/>
            <w:hideMark/>
          </w:tcPr>
          <w:p w14:paraId="537E8141" w14:textId="6B2A8B92" w:rsidR="00F03879" w:rsidRPr="001E6C09" w:rsidRDefault="009A5B3F"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 xml:space="preserve">Estimated </w:t>
            </w:r>
            <w:r w:rsidR="00F03879" w:rsidRPr="001E6C09">
              <w:rPr>
                <w:rFonts w:ascii="Arial" w:eastAsia="Times New Roman" w:hAnsi="Arial" w:cs="Arial"/>
                <w:color w:val="000000" w:themeColor="text1"/>
                <w:kern w:val="0"/>
                <w:lang w:eastAsia="en-CA"/>
                <w14:ligatures w14:val="none"/>
              </w:rPr>
              <w:t>Prepayment Charge</w:t>
            </w:r>
            <w:r w:rsidR="008F08E7" w:rsidRPr="001E6C09">
              <w:rPr>
                <w:rFonts w:ascii="Arial" w:eastAsia="Times New Roman" w:hAnsi="Arial" w:cs="Arial"/>
                <w:color w:val="000000" w:themeColor="text1"/>
                <w:kern w:val="0"/>
                <w:lang w:eastAsia="en-CA"/>
                <w14:ligatures w14:val="none"/>
              </w:rPr>
              <w:t xml:space="preserve"> (C)</w:t>
            </w:r>
          </w:p>
        </w:tc>
        <w:tc>
          <w:tcPr>
            <w:tcW w:w="4410" w:type="dxa"/>
            <w:tcBorders>
              <w:top w:val="nil"/>
              <w:left w:val="nil"/>
              <w:bottom w:val="single" w:sz="8" w:space="0" w:color="auto"/>
              <w:right w:val="single" w:sz="8" w:space="0" w:color="auto"/>
            </w:tcBorders>
            <w:shd w:val="clear" w:color="auto" w:fill="auto"/>
            <w:noWrap/>
            <w:vAlign w:val="center"/>
            <w:hideMark/>
          </w:tcPr>
          <w:p w14:paraId="37317427" w14:textId="4AE54A4A" w:rsidR="00F03879" w:rsidRPr="001E6C09" w:rsidRDefault="00F03879" w:rsidP="00260B92">
            <w:pPr>
              <w:spacing w:after="0" w:line="240" w:lineRule="auto"/>
              <w:rPr>
                <w:rFonts w:ascii="Arial" w:eastAsia="Times New Roman" w:hAnsi="Arial" w:cs="Arial"/>
                <w:color w:val="000000" w:themeColor="text1"/>
                <w:kern w:val="0"/>
                <w:lang w:eastAsia="en-CA"/>
                <w14:ligatures w14:val="none"/>
              </w:rPr>
            </w:pPr>
            <w:r w:rsidRPr="001E6C09">
              <w:rPr>
                <w:rFonts w:ascii="Arial" w:eastAsia="Times New Roman" w:hAnsi="Arial" w:cs="Arial"/>
                <w:color w:val="000000" w:themeColor="text1"/>
                <w:kern w:val="0"/>
                <w:lang w:eastAsia="en-CA"/>
                <w14:ligatures w14:val="none"/>
              </w:rPr>
              <w:t>$2,</w:t>
            </w:r>
            <w:r w:rsidR="008F08E7" w:rsidRPr="001E6C09">
              <w:rPr>
                <w:rFonts w:ascii="Arial" w:eastAsia="Times New Roman" w:hAnsi="Arial" w:cs="Arial"/>
                <w:color w:val="000000" w:themeColor="text1"/>
                <w:kern w:val="0"/>
                <w:lang w:eastAsia="en-CA"/>
                <w14:ligatures w14:val="none"/>
              </w:rPr>
              <w:t>695</w:t>
            </w:r>
          </w:p>
        </w:tc>
      </w:tr>
    </w:tbl>
    <w:p w14:paraId="1AEBCE9C" w14:textId="77777777" w:rsidR="003D4AE4" w:rsidRPr="001E6C09" w:rsidRDefault="003D4AE4" w:rsidP="008F28F4">
      <w:pPr>
        <w:jc w:val="both"/>
        <w:rPr>
          <w:rFonts w:ascii="Arial" w:hAnsi="Arial" w:cs="Arial"/>
          <w:b/>
          <w:bCs/>
          <w:lang w:val="en-US"/>
        </w:rPr>
      </w:pPr>
    </w:p>
    <w:p w14:paraId="1F8F47BE" w14:textId="77777777" w:rsidR="005F68DE" w:rsidRPr="001E6C09" w:rsidRDefault="005F68DE" w:rsidP="008F28F4">
      <w:pPr>
        <w:jc w:val="both"/>
        <w:rPr>
          <w:rFonts w:ascii="Arial" w:hAnsi="Arial" w:cs="Arial"/>
          <w:b/>
          <w:bCs/>
          <w:lang w:val="en-US"/>
        </w:rPr>
      </w:pPr>
    </w:p>
    <w:p w14:paraId="1CFF2A33" w14:textId="6F37D382" w:rsidR="00B40D59" w:rsidRPr="001E6C09" w:rsidRDefault="00B40D59" w:rsidP="008F28F4">
      <w:pPr>
        <w:jc w:val="both"/>
        <w:rPr>
          <w:rFonts w:ascii="Arial" w:hAnsi="Arial" w:cs="Arial"/>
          <w:lang w:val="en-US"/>
        </w:rPr>
      </w:pPr>
      <w:r w:rsidRPr="001E6C09">
        <w:rPr>
          <w:rFonts w:ascii="Arial" w:hAnsi="Arial" w:cs="Arial"/>
          <w:b/>
          <w:bCs/>
          <w:lang w:val="en-US"/>
        </w:rPr>
        <w:t>Some actions that may result in a prepayment charge:</w:t>
      </w:r>
    </w:p>
    <w:p w14:paraId="0402AEFD"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Not taking advantage of prepayment privileges</w:t>
      </w:r>
    </w:p>
    <w:p w14:paraId="75FFC5D2"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Not making a payment in accordance with your contract specific prepayment privileges</w:t>
      </w:r>
    </w:p>
    <w:p w14:paraId="7055060B"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Your mortgage balance increasing (e.g. loaning more funds).</w:t>
      </w:r>
    </w:p>
    <w:p w14:paraId="08D5BE79"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 xml:space="preserve">After the fifth year of your anniversary date, not providing HomeEquity Bank with 3 months’ written notice of your intention to make a mortgage payment in lieu of a prepayment charge. </w:t>
      </w:r>
    </w:p>
    <w:p w14:paraId="0AF8DFC8"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Partially prepaying amounts that are higher than allowed by your mortgage agreement.</w:t>
      </w:r>
    </w:p>
    <w:p w14:paraId="08ADBB80"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Refinancing your mortgage (contract specific and interest rate dependent)</w:t>
      </w:r>
    </w:p>
    <w:p w14:paraId="0BFEC7B0" w14:textId="77777777" w:rsidR="00B40D59" w:rsidRPr="001E6C09" w:rsidRDefault="00B40D59" w:rsidP="008F28F4">
      <w:pPr>
        <w:pStyle w:val="ListParagraph"/>
        <w:numPr>
          <w:ilvl w:val="0"/>
          <w:numId w:val="2"/>
        </w:numPr>
        <w:jc w:val="both"/>
        <w:rPr>
          <w:rFonts w:ascii="Arial" w:hAnsi="Arial" w:cs="Arial"/>
          <w:lang w:val="en-US"/>
        </w:rPr>
      </w:pPr>
      <w:r w:rsidRPr="001E6C09">
        <w:rPr>
          <w:rFonts w:ascii="Arial" w:hAnsi="Arial" w:cs="Arial"/>
          <w:lang w:val="en-US"/>
        </w:rPr>
        <w:t>Switching interest rates (e.g. from a variable rate term to a fixed rate term, if your specific contract doesn’t levy a prepayment charge on a variable rate mortgage)</w:t>
      </w:r>
    </w:p>
    <w:p w14:paraId="483F6887" w14:textId="77777777" w:rsidR="00B40D59" w:rsidRPr="001E6C09" w:rsidRDefault="00B40D59" w:rsidP="008F28F4">
      <w:pPr>
        <w:pStyle w:val="ListParagraph"/>
        <w:jc w:val="both"/>
        <w:rPr>
          <w:rFonts w:ascii="Arial" w:hAnsi="Arial" w:cs="Arial"/>
          <w:lang w:val="en-US"/>
        </w:rPr>
      </w:pPr>
    </w:p>
    <w:p w14:paraId="272F2DBF" w14:textId="77777777" w:rsidR="00B40D59" w:rsidRPr="001E6C09" w:rsidRDefault="00B40D59" w:rsidP="008F28F4">
      <w:pPr>
        <w:jc w:val="both"/>
        <w:rPr>
          <w:rFonts w:ascii="Arial" w:hAnsi="Arial" w:cs="Arial"/>
          <w:lang w:val="en-US"/>
        </w:rPr>
      </w:pPr>
    </w:p>
    <w:p w14:paraId="57FACF27" w14:textId="77777777" w:rsidR="00B40D59" w:rsidRPr="001E6C09" w:rsidRDefault="00B40D59" w:rsidP="008F28F4">
      <w:pPr>
        <w:jc w:val="both"/>
        <w:rPr>
          <w:rFonts w:ascii="Arial" w:hAnsi="Arial" w:cs="Arial"/>
          <w:lang w:val="en-US"/>
        </w:rPr>
      </w:pPr>
      <w:r w:rsidRPr="001E6C09">
        <w:rPr>
          <w:rFonts w:ascii="Arial" w:hAnsi="Arial" w:cs="Arial"/>
          <w:lang w:val="en-US"/>
        </w:rPr>
        <w:t xml:space="preserve">If your mortgage is paid in full other fees may apply. Please consult </w:t>
      </w:r>
      <w:r w:rsidRPr="001E6C09">
        <w:rPr>
          <w:rFonts w:ascii="Arial" w:hAnsi="Arial" w:cs="Arial"/>
          <w:u w:val="single"/>
          <w:lang w:val="en-US"/>
        </w:rPr>
        <w:t>www.homeequitybank.ca/fees</w:t>
      </w:r>
      <w:r w:rsidRPr="001E6C09">
        <w:rPr>
          <w:rFonts w:ascii="Arial" w:hAnsi="Arial" w:cs="Arial"/>
          <w:lang w:val="en-US"/>
        </w:rPr>
        <w:t xml:space="preserve"> for our fee schedule and/or your mortgage documents for more details. In case of questions, please refer to your mortgage agreement or contact HomeEquity Bank at 1-866-331-2447 to determine your applicable fees.  </w:t>
      </w:r>
    </w:p>
    <w:p w14:paraId="4BE9F20B" w14:textId="77777777" w:rsidR="00B40D59" w:rsidRPr="001E6C09" w:rsidRDefault="00B40D59" w:rsidP="008F28F4">
      <w:pPr>
        <w:jc w:val="both"/>
        <w:rPr>
          <w:rFonts w:ascii="Arial" w:hAnsi="Arial" w:cs="Arial"/>
          <w:lang w:val="en-US"/>
        </w:rPr>
      </w:pPr>
    </w:p>
    <w:p w14:paraId="01AFC2B9" w14:textId="2E71BCD3" w:rsidR="006D6CDA" w:rsidRPr="001E6C09" w:rsidRDefault="00B40D59" w:rsidP="008F28F4">
      <w:pPr>
        <w:jc w:val="both"/>
        <w:rPr>
          <w:rFonts w:ascii="Arial" w:hAnsi="Arial" w:cs="Arial"/>
        </w:rPr>
      </w:pPr>
      <w:r w:rsidRPr="001E6C09">
        <w:rPr>
          <w:rFonts w:ascii="Arial" w:hAnsi="Arial" w:cs="Arial"/>
          <w:lang w:val="en-US"/>
        </w:rPr>
        <w:t xml:space="preserve">The information provided above is for informational purposes only and is subject to change without notice. It is not intended to provide financial, legal, accounting or tax advice and should not be relied upon in that regard. </w:t>
      </w:r>
    </w:p>
    <w:sectPr w:rsidR="006D6CDA" w:rsidRPr="001E6C09" w:rsidSect="00A569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F717B" w14:textId="77777777" w:rsidR="00324C34" w:rsidRDefault="00324C34">
      <w:pPr>
        <w:spacing w:after="0" w:line="240" w:lineRule="auto"/>
      </w:pPr>
      <w:r>
        <w:separator/>
      </w:r>
    </w:p>
  </w:endnote>
  <w:endnote w:type="continuationSeparator" w:id="0">
    <w:p w14:paraId="79BDD70E" w14:textId="77777777" w:rsidR="00324C34" w:rsidRDefault="0032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349922"/>
      <w:docPartObj>
        <w:docPartGallery w:val="Page Numbers (Bottom of Page)"/>
        <w:docPartUnique/>
      </w:docPartObj>
    </w:sdtPr>
    <w:sdtEndPr>
      <w:rPr>
        <w:noProof/>
      </w:rPr>
    </w:sdtEndPr>
    <w:sdtContent>
      <w:p w14:paraId="64591FDF" w14:textId="77777777" w:rsidR="00A5698A" w:rsidRDefault="00A569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887B3" w14:textId="77777777" w:rsidR="00A5698A" w:rsidRDefault="00A5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58DC5" w14:textId="77777777" w:rsidR="00324C34" w:rsidRDefault="00324C34">
      <w:pPr>
        <w:spacing w:after="0" w:line="240" w:lineRule="auto"/>
      </w:pPr>
      <w:r>
        <w:separator/>
      </w:r>
    </w:p>
  </w:footnote>
  <w:footnote w:type="continuationSeparator" w:id="0">
    <w:p w14:paraId="0376B521" w14:textId="77777777" w:rsidR="00324C34" w:rsidRDefault="0032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8A2"/>
    <w:multiLevelType w:val="hybridMultilevel"/>
    <w:tmpl w:val="F1F61426"/>
    <w:lvl w:ilvl="0" w:tplc="75BACE90">
      <w:start w:val="1"/>
      <w:numFmt w:val="upperLetter"/>
      <w:lvlText w:val="(%1)"/>
      <w:lvlJc w:val="left"/>
      <w:pPr>
        <w:ind w:left="2790" w:hanging="360"/>
      </w:pPr>
      <w:rPr>
        <w:rFonts w:hint="default"/>
      </w:rPr>
    </w:lvl>
    <w:lvl w:ilvl="1" w:tplc="10090019" w:tentative="1">
      <w:start w:val="1"/>
      <w:numFmt w:val="lowerLetter"/>
      <w:lvlText w:val="%2."/>
      <w:lvlJc w:val="left"/>
      <w:pPr>
        <w:ind w:left="3510" w:hanging="360"/>
      </w:pPr>
    </w:lvl>
    <w:lvl w:ilvl="2" w:tplc="1009001B" w:tentative="1">
      <w:start w:val="1"/>
      <w:numFmt w:val="lowerRoman"/>
      <w:lvlText w:val="%3."/>
      <w:lvlJc w:val="right"/>
      <w:pPr>
        <w:ind w:left="4230" w:hanging="180"/>
      </w:pPr>
    </w:lvl>
    <w:lvl w:ilvl="3" w:tplc="1009000F" w:tentative="1">
      <w:start w:val="1"/>
      <w:numFmt w:val="decimal"/>
      <w:lvlText w:val="%4."/>
      <w:lvlJc w:val="left"/>
      <w:pPr>
        <w:ind w:left="4950" w:hanging="360"/>
      </w:pPr>
    </w:lvl>
    <w:lvl w:ilvl="4" w:tplc="10090019" w:tentative="1">
      <w:start w:val="1"/>
      <w:numFmt w:val="lowerLetter"/>
      <w:lvlText w:val="%5."/>
      <w:lvlJc w:val="left"/>
      <w:pPr>
        <w:ind w:left="5670" w:hanging="360"/>
      </w:pPr>
    </w:lvl>
    <w:lvl w:ilvl="5" w:tplc="1009001B" w:tentative="1">
      <w:start w:val="1"/>
      <w:numFmt w:val="lowerRoman"/>
      <w:lvlText w:val="%6."/>
      <w:lvlJc w:val="right"/>
      <w:pPr>
        <w:ind w:left="6390" w:hanging="180"/>
      </w:pPr>
    </w:lvl>
    <w:lvl w:ilvl="6" w:tplc="1009000F" w:tentative="1">
      <w:start w:val="1"/>
      <w:numFmt w:val="decimal"/>
      <w:lvlText w:val="%7."/>
      <w:lvlJc w:val="left"/>
      <w:pPr>
        <w:ind w:left="7110" w:hanging="360"/>
      </w:pPr>
    </w:lvl>
    <w:lvl w:ilvl="7" w:tplc="10090019" w:tentative="1">
      <w:start w:val="1"/>
      <w:numFmt w:val="lowerLetter"/>
      <w:lvlText w:val="%8."/>
      <w:lvlJc w:val="left"/>
      <w:pPr>
        <w:ind w:left="7830" w:hanging="360"/>
      </w:pPr>
    </w:lvl>
    <w:lvl w:ilvl="8" w:tplc="1009001B" w:tentative="1">
      <w:start w:val="1"/>
      <w:numFmt w:val="lowerRoman"/>
      <w:lvlText w:val="%9."/>
      <w:lvlJc w:val="right"/>
      <w:pPr>
        <w:ind w:left="8550" w:hanging="180"/>
      </w:pPr>
    </w:lvl>
  </w:abstractNum>
  <w:abstractNum w:abstractNumId="1" w15:restartNumberingAfterBreak="0">
    <w:nsid w:val="016E7726"/>
    <w:multiLevelType w:val="hybridMultilevel"/>
    <w:tmpl w:val="07382E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3C3344"/>
    <w:multiLevelType w:val="multilevel"/>
    <w:tmpl w:val="CA3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05C9"/>
    <w:multiLevelType w:val="multilevel"/>
    <w:tmpl w:val="5CFCB07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2284"/>
    <w:multiLevelType w:val="hybridMultilevel"/>
    <w:tmpl w:val="D882B1AA"/>
    <w:lvl w:ilvl="0" w:tplc="165AE3B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BC708C"/>
    <w:multiLevelType w:val="hybridMultilevel"/>
    <w:tmpl w:val="00D8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626F14"/>
    <w:multiLevelType w:val="hybridMultilevel"/>
    <w:tmpl w:val="52920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9B2049"/>
    <w:multiLevelType w:val="hybridMultilevel"/>
    <w:tmpl w:val="A6963A12"/>
    <w:lvl w:ilvl="0" w:tplc="9F5626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5F145A"/>
    <w:multiLevelType w:val="multilevel"/>
    <w:tmpl w:val="F3DAB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92630"/>
    <w:multiLevelType w:val="hybridMultilevel"/>
    <w:tmpl w:val="0396F972"/>
    <w:lvl w:ilvl="0" w:tplc="9468C11C">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8F6B9B"/>
    <w:multiLevelType w:val="hybridMultilevel"/>
    <w:tmpl w:val="00AADFEA"/>
    <w:lvl w:ilvl="0" w:tplc="891A0D28">
      <w:start w:val="1"/>
      <w:numFmt w:val="upperLetter"/>
      <w:lvlText w:val="(%1)"/>
      <w:lvlJc w:val="left"/>
      <w:pPr>
        <w:ind w:left="400" w:hanging="360"/>
      </w:pPr>
      <w:rPr>
        <w:rFonts w:hint="default"/>
      </w:rPr>
    </w:lvl>
    <w:lvl w:ilvl="1" w:tplc="10090019" w:tentative="1">
      <w:start w:val="1"/>
      <w:numFmt w:val="lowerLetter"/>
      <w:lvlText w:val="%2."/>
      <w:lvlJc w:val="left"/>
      <w:pPr>
        <w:ind w:left="1120" w:hanging="360"/>
      </w:pPr>
    </w:lvl>
    <w:lvl w:ilvl="2" w:tplc="1009001B" w:tentative="1">
      <w:start w:val="1"/>
      <w:numFmt w:val="lowerRoman"/>
      <w:lvlText w:val="%3."/>
      <w:lvlJc w:val="right"/>
      <w:pPr>
        <w:ind w:left="1840" w:hanging="180"/>
      </w:pPr>
    </w:lvl>
    <w:lvl w:ilvl="3" w:tplc="1009000F" w:tentative="1">
      <w:start w:val="1"/>
      <w:numFmt w:val="decimal"/>
      <w:lvlText w:val="%4."/>
      <w:lvlJc w:val="left"/>
      <w:pPr>
        <w:ind w:left="2560" w:hanging="360"/>
      </w:pPr>
    </w:lvl>
    <w:lvl w:ilvl="4" w:tplc="10090019" w:tentative="1">
      <w:start w:val="1"/>
      <w:numFmt w:val="lowerLetter"/>
      <w:lvlText w:val="%5."/>
      <w:lvlJc w:val="left"/>
      <w:pPr>
        <w:ind w:left="3280" w:hanging="360"/>
      </w:pPr>
    </w:lvl>
    <w:lvl w:ilvl="5" w:tplc="1009001B" w:tentative="1">
      <w:start w:val="1"/>
      <w:numFmt w:val="lowerRoman"/>
      <w:lvlText w:val="%6."/>
      <w:lvlJc w:val="right"/>
      <w:pPr>
        <w:ind w:left="4000" w:hanging="180"/>
      </w:pPr>
    </w:lvl>
    <w:lvl w:ilvl="6" w:tplc="1009000F" w:tentative="1">
      <w:start w:val="1"/>
      <w:numFmt w:val="decimal"/>
      <w:lvlText w:val="%7."/>
      <w:lvlJc w:val="left"/>
      <w:pPr>
        <w:ind w:left="4720" w:hanging="360"/>
      </w:pPr>
    </w:lvl>
    <w:lvl w:ilvl="7" w:tplc="10090019" w:tentative="1">
      <w:start w:val="1"/>
      <w:numFmt w:val="lowerLetter"/>
      <w:lvlText w:val="%8."/>
      <w:lvlJc w:val="left"/>
      <w:pPr>
        <w:ind w:left="5440" w:hanging="360"/>
      </w:pPr>
    </w:lvl>
    <w:lvl w:ilvl="8" w:tplc="1009001B" w:tentative="1">
      <w:start w:val="1"/>
      <w:numFmt w:val="lowerRoman"/>
      <w:lvlText w:val="%9."/>
      <w:lvlJc w:val="right"/>
      <w:pPr>
        <w:ind w:left="6160" w:hanging="180"/>
      </w:pPr>
    </w:lvl>
  </w:abstractNum>
  <w:abstractNum w:abstractNumId="11" w15:restartNumberingAfterBreak="0">
    <w:nsid w:val="73B36D5B"/>
    <w:multiLevelType w:val="hybridMultilevel"/>
    <w:tmpl w:val="02EA0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D05F56"/>
    <w:multiLevelType w:val="hybridMultilevel"/>
    <w:tmpl w:val="DD6C3976"/>
    <w:lvl w:ilvl="0" w:tplc="1D9067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2155284">
    <w:abstractNumId w:val="1"/>
  </w:num>
  <w:num w:numId="2" w16cid:durableId="840504593">
    <w:abstractNumId w:val="11"/>
  </w:num>
  <w:num w:numId="3" w16cid:durableId="1194423319">
    <w:abstractNumId w:val="2"/>
  </w:num>
  <w:num w:numId="4" w16cid:durableId="1773629399">
    <w:abstractNumId w:val="3"/>
  </w:num>
  <w:num w:numId="5" w16cid:durableId="1908609930">
    <w:abstractNumId w:val="8"/>
  </w:num>
  <w:num w:numId="6" w16cid:durableId="1721979549">
    <w:abstractNumId w:val="6"/>
  </w:num>
  <w:num w:numId="7" w16cid:durableId="1140535904">
    <w:abstractNumId w:val="9"/>
  </w:num>
  <w:num w:numId="8" w16cid:durableId="153883052">
    <w:abstractNumId w:val="5"/>
  </w:num>
  <w:num w:numId="9" w16cid:durableId="1939942594">
    <w:abstractNumId w:val="7"/>
  </w:num>
  <w:num w:numId="10" w16cid:durableId="1094478536">
    <w:abstractNumId w:val="0"/>
  </w:num>
  <w:num w:numId="11" w16cid:durableId="957757268">
    <w:abstractNumId w:val="10"/>
  </w:num>
  <w:num w:numId="12" w16cid:durableId="366686077">
    <w:abstractNumId w:val="4"/>
  </w:num>
  <w:num w:numId="13" w16cid:durableId="1803426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8A"/>
    <w:rsid w:val="00003A28"/>
    <w:rsid w:val="00003E0F"/>
    <w:rsid w:val="000116BA"/>
    <w:rsid w:val="00013734"/>
    <w:rsid w:val="000164C2"/>
    <w:rsid w:val="00066B25"/>
    <w:rsid w:val="0007318F"/>
    <w:rsid w:val="0008200E"/>
    <w:rsid w:val="0009779B"/>
    <w:rsid w:val="000C2E55"/>
    <w:rsid w:val="000C650E"/>
    <w:rsid w:val="000D5B4C"/>
    <w:rsid w:val="000E3BDC"/>
    <w:rsid w:val="000E6606"/>
    <w:rsid w:val="0012023F"/>
    <w:rsid w:val="001350D1"/>
    <w:rsid w:val="00136463"/>
    <w:rsid w:val="00157265"/>
    <w:rsid w:val="00182E6E"/>
    <w:rsid w:val="001E6C09"/>
    <w:rsid w:val="001F68B1"/>
    <w:rsid w:val="00201F3C"/>
    <w:rsid w:val="002161B3"/>
    <w:rsid w:val="002322C6"/>
    <w:rsid w:val="00237ECE"/>
    <w:rsid w:val="002428CB"/>
    <w:rsid w:val="002572E8"/>
    <w:rsid w:val="00260B92"/>
    <w:rsid w:val="00280C02"/>
    <w:rsid w:val="00287635"/>
    <w:rsid w:val="002A6FBF"/>
    <w:rsid w:val="002B5758"/>
    <w:rsid w:val="002C258E"/>
    <w:rsid w:val="002C798D"/>
    <w:rsid w:val="002E2CE6"/>
    <w:rsid w:val="002E308E"/>
    <w:rsid w:val="002F5919"/>
    <w:rsid w:val="00311687"/>
    <w:rsid w:val="00324C34"/>
    <w:rsid w:val="003371C6"/>
    <w:rsid w:val="0034095E"/>
    <w:rsid w:val="003425A7"/>
    <w:rsid w:val="00356655"/>
    <w:rsid w:val="00380B58"/>
    <w:rsid w:val="00390857"/>
    <w:rsid w:val="003B564A"/>
    <w:rsid w:val="003B6045"/>
    <w:rsid w:val="003C3D0C"/>
    <w:rsid w:val="003D4AE4"/>
    <w:rsid w:val="003E618E"/>
    <w:rsid w:val="003F406E"/>
    <w:rsid w:val="003F5957"/>
    <w:rsid w:val="00412A82"/>
    <w:rsid w:val="004147FC"/>
    <w:rsid w:val="00414BF0"/>
    <w:rsid w:val="0042663F"/>
    <w:rsid w:val="004456B1"/>
    <w:rsid w:val="00495EF5"/>
    <w:rsid w:val="004A370E"/>
    <w:rsid w:val="004A4BD9"/>
    <w:rsid w:val="004B4D0D"/>
    <w:rsid w:val="004C1EF4"/>
    <w:rsid w:val="004C48D4"/>
    <w:rsid w:val="004C6FE0"/>
    <w:rsid w:val="004D554A"/>
    <w:rsid w:val="004F2F25"/>
    <w:rsid w:val="00504DE7"/>
    <w:rsid w:val="00511CB0"/>
    <w:rsid w:val="00516D8F"/>
    <w:rsid w:val="00535C42"/>
    <w:rsid w:val="00544300"/>
    <w:rsid w:val="00597A17"/>
    <w:rsid w:val="005A4A40"/>
    <w:rsid w:val="005B2BF3"/>
    <w:rsid w:val="005D7167"/>
    <w:rsid w:val="005F68DE"/>
    <w:rsid w:val="0060555F"/>
    <w:rsid w:val="00621A71"/>
    <w:rsid w:val="00624B31"/>
    <w:rsid w:val="00692752"/>
    <w:rsid w:val="006C1A7C"/>
    <w:rsid w:val="006D04D1"/>
    <w:rsid w:val="006D6B34"/>
    <w:rsid w:val="006D6CDA"/>
    <w:rsid w:val="006F76B1"/>
    <w:rsid w:val="007021BC"/>
    <w:rsid w:val="00717AFC"/>
    <w:rsid w:val="007517BA"/>
    <w:rsid w:val="00762CA8"/>
    <w:rsid w:val="00776748"/>
    <w:rsid w:val="0078428C"/>
    <w:rsid w:val="00787308"/>
    <w:rsid w:val="00792EFB"/>
    <w:rsid w:val="00793562"/>
    <w:rsid w:val="007E0D0B"/>
    <w:rsid w:val="007F4CB1"/>
    <w:rsid w:val="00817339"/>
    <w:rsid w:val="008235A6"/>
    <w:rsid w:val="00840976"/>
    <w:rsid w:val="0084203E"/>
    <w:rsid w:val="00857655"/>
    <w:rsid w:val="008705FD"/>
    <w:rsid w:val="008C1B4B"/>
    <w:rsid w:val="008C2B62"/>
    <w:rsid w:val="008C35A6"/>
    <w:rsid w:val="008F08E7"/>
    <w:rsid w:val="008F28F4"/>
    <w:rsid w:val="008F46DE"/>
    <w:rsid w:val="008F4F95"/>
    <w:rsid w:val="008F7EFF"/>
    <w:rsid w:val="0090173D"/>
    <w:rsid w:val="0091073D"/>
    <w:rsid w:val="00920396"/>
    <w:rsid w:val="00925CA9"/>
    <w:rsid w:val="0093581B"/>
    <w:rsid w:val="00940DBC"/>
    <w:rsid w:val="00942487"/>
    <w:rsid w:val="009450BB"/>
    <w:rsid w:val="00972C7D"/>
    <w:rsid w:val="00990BFA"/>
    <w:rsid w:val="009A0793"/>
    <w:rsid w:val="009A096A"/>
    <w:rsid w:val="009A5B3F"/>
    <w:rsid w:val="009C685A"/>
    <w:rsid w:val="009D28B5"/>
    <w:rsid w:val="009D2958"/>
    <w:rsid w:val="009D591A"/>
    <w:rsid w:val="009E572E"/>
    <w:rsid w:val="00A07243"/>
    <w:rsid w:val="00A10221"/>
    <w:rsid w:val="00A176C7"/>
    <w:rsid w:val="00A4498F"/>
    <w:rsid w:val="00A51C37"/>
    <w:rsid w:val="00A5698A"/>
    <w:rsid w:val="00A73182"/>
    <w:rsid w:val="00A768DE"/>
    <w:rsid w:val="00A81B9A"/>
    <w:rsid w:val="00A85ED2"/>
    <w:rsid w:val="00AB34A6"/>
    <w:rsid w:val="00AB6A0C"/>
    <w:rsid w:val="00AE2916"/>
    <w:rsid w:val="00AF11F7"/>
    <w:rsid w:val="00AF6313"/>
    <w:rsid w:val="00B034C1"/>
    <w:rsid w:val="00B11C01"/>
    <w:rsid w:val="00B30491"/>
    <w:rsid w:val="00B36392"/>
    <w:rsid w:val="00B40D59"/>
    <w:rsid w:val="00B412B3"/>
    <w:rsid w:val="00B64749"/>
    <w:rsid w:val="00B80C68"/>
    <w:rsid w:val="00B80D22"/>
    <w:rsid w:val="00B92242"/>
    <w:rsid w:val="00B925D9"/>
    <w:rsid w:val="00BE3F03"/>
    <w:rsid w:val="00BF69E8"/>
    <w:rsid w:val="00C24D5C"/>
    <w:rsid w:val="00C56E79"/>
    <w:rsid w:val="00C70EFD"/>
    <w:rsid w:val="00C725F2"/>
    <w:rsid w:val="00C72B5A"/>
    <w:rsid w:val="00C736AA"/>
    <w:rsid w:val="00CC7436"/>
    <w:rsid w:val="00CD696F"/>
    <w:rsid w:val="00CE319A"/>
    <w:rsid w:val="00D10728"/>
    <w:rsid w:val="00D1398B"/>
    <w:rsid w:val="00D44340"/>
    <w:rsid w:val="00D45BEF"/>
    <w:rsid w:val="00DC5988"/>
    <w:rsid w:val="00DE12C3"/>
    <w:rsid w:val="00DF1CEE"/>
    <w:rsid w:val="00E12388"/>
    <w:rsid w:val="00E215A3"/>
    <w:rsid w:val="00E27177"/>
    <w:rsid w:val="00E27675"/>
    <w:rsid w:val="00E30D6A"/>
    <w:rsid w:val="00E5193A"/>
    <w:rsid w:val="00E633FA"/>
    <w:rsid w:val="00E77E99"/>
    <w:rsid w:val="00E917A8"/>
    <w:rsid w:val="00E97A81"/>
    <w:rsid w:val="00EB4ED1"/>
    <w:rsid w:val="00EB7CB6"/>
    <w:rsid w:val="00EC07C3"/>
    <w:rsid w:val="00EC5146"/>
    <w:rsid w:val="00ED30F9"/>
    <w:rsid w:val="00EE02B1"/>
    <w:rsid w:val="00EE2B22"/>
    <w:rsid w:val="00F00BA2"/>
    <w:rsid w:val="00F03879"/>
    <w:rsid w:val="00F20481"/>
    <w:rsid w:val="00F401D0"/>
    <w:rsid w:val="00F56331"/>
    <w:rsid w:val="00F56C01"/>
    <w:rsid w:val="00F92883"/>
    <w:rsid w:val="00FE13E3"/>
    <w:rsid w:val="00FE442F"/>
    <w:rsid w:val="00FE5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812"/>
  <w15:chartTrackingRefBased/>
  <w15:docId w15:val="{7AC94631-CFED-496D-BBAD-2285C8A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8A"/>
  </w:style>
  <w:style w:type="paragraph" w:styleId="Heading1">
    <w:name w:val="heading 1"/>
    <w:basedOn w:val="Normal"/>
    <w:next w:val="Normal"/>
    <w:link w:val="Heading1Char"/>
    <w:uiPriority w:val="9"/>
    <w:qFormat/>
    <w:rsid w:val="00A56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98A"/>
    <w:rPr>
      <w:rFonts w:eastAsiaTheme="majorEastAsia" w:cstheme="majorBidi"/>
      <w:color w:val="272727" w:themeColor="text1" w:themeTint="D8"/>
    </w:rPr>
  </w:style>
  <w:style w:type="paragraph" w:styleId="Title">
    <w:name w:val="Title"/>
    <w:basedOn w:val="Normal"/>
    <w:next w:val="Normal"/>
    <w:link w:val="TitleChar"/>
    <w:uiPriority w:val="10"/>
    <w:qFormat/>
    <w:rsid w:val="00A56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98A"/>
    <w:pPr>
      <w:spacing w:before="160"/>
      <w:jc w:val="center"/>
    </w:pPr>
    <w:rPr>
      <w:i/>
      <w:iCs/>
      <w:color w:val="404040" w:themeColor="text1" w:themeTint="BF"/>
    </w:rPr>
  </w:style>
  <w:style w:type="character" w:customStyle="1" w:styleId="QuoteChar">
    <w:name w:val="Quote Char"/>
    <w:basedOn w:val="DefaultParagraphFont"/>
    <w:link w:val="Quote"/>
    <w:uiPriority w:val="29"/>
    <w:rsid w:val="00A5698A"/>
    <w:rPr>
      <w:i/>
      <w:iCs/>
      <w:color w:val="404040" w:themeColor="text1" w:themeTint="BF"/>
    </w:rPr>
  </w:style>
  <w:style w:type="paragraph" w:styleId="ListParagraph">
    <w:name w:val="List Paragraph"/>
    <w:basedOn w:val="Normal"/>
    <w:uiPriority w:val="34"/>
    <w:qFormat/>
    <w:rsid w:val="00A5698A"/>
    <w:pPr>
      <w:ind w:left="720"/>
      <w:contextualSpacing/>
    </w:pPr>
  </w:style>
  <w:style w:type="character" w:styleId="IntenseEmphasis">
    <w:name w:val="Intense Emphasis"/>
    <w:basedOn w:val="DefaultParagraphFont"/>
    <w:uiPriority w:val="21"/>
    <w:qFormat/>
    <w:rsid w:val="00A5698A"/>
    <w:rPr>
      <w:i/>
      <w:iCs/>
      <w:color w:val="0F4761" w:themeColor="accent1" w:themeShade="BF"/>
    </w:rPr>
  </w:style>
  <w:style w:type="paragraph" w:styleId="IntenseQuote">
    <w:name w:val="Intense Quote"/>
    <w:basedOn w:val="Normal"/>
    <w:next w:val="Normal"/>
    <w:link w:val="IntenseQuoteChar"/>
    <w:uiPriority w:val="30"/>
    <w:qFormat/>
    <w:rsid w:val="00A56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98A"/>
    <w:rPr>
      <w:i/>
      <w:iCs/>
      <w:color w:val="0F4761" w:themeColor="accent1" w:themeShade="BF"/>
    </w:rPr>
  </w:style>
  <w:style w:type="character" w:styleId="IntenseReference">
    <w:name w:val="Intense Reference"/>
    <w:basedOn w:val="DefaultParagraphFont"/>
    <w:uiPriority w:val="32"/>
    <w:qFormat/>
    <w:rsid w:val="00A5698A"/>
    <w:rPr>
      <w:b/>
      <w:bCs/>
      <w:smallCaps/>
      <w:color w:val="0F4761" w:themeColor="accent1" w:themeShade="BF"/>
      <w:spacing w:val="5"/>
    </w:rPr>
  </w:style>
  <w:style w:type="character" w:styleId="Hyperlink">
    <w:name w:val="Hyperlink"/>
    <w:basedOn w:val="DefaultParagraphFont"/>
    <w:uiPriority w:val="99"/>
    <w:unhideWhenUsed/>
    <w:rsid w:val="00A5698A"/>
    <w:rPr>
      <w:color w:val="467886" w:themeColor="hyperlink"/>
      <w:u w:val="single"/>
    </w:rPr>
  </w:style>
  <w:style w:type="character" w:styleId="CommentReference">
    <w:name w:val="annotation reference"/>
    <w:basedOn w:val="DefaultParagraphFont"/>
    <w:uiPriority w:val="99"/>
    <w:semiHidden/>
    <w:unhideWhenUsed/>
    <w:rsid w:val="00A5698A"/>
    <w:rPr>
      <w:sz w:val="16"/>
      <w:szCs w:val="16"/>
    </w:rPr>
  </w:style>
  <w:style w:type="paragraph" w:styleId="CommentText">
    <w:name w:val="annotation text"/>
    <w:basedOn w:val="Normal"/>
    <w:link w:val="CommentTextChar"/>
    <w:uiPriority w:val="99"/>
    <w:unhideWhenUsed/>
    <w:rsid w:val="00A5698A"/>
    <w:pPr>
      <w:spacing w:line="240" w:lineRule="auto"/>
    </w:pPr>
    <w:rPr>
      <w:sz w:val="20"/>
      <w:szCs w:val="20"/>
    </w:rPr>
  </w:style>
  <w:style w:type="character" w:customStyle="1" w:styleId="CommentTextChar">
    <w:name w:val="Comment Text Char"/>
    <w:basedOn w:val="DefaultParagraphFont"/>
    <w:link w:val="CommentText"/>
    <w:uiPriority w:val="99"/>
    <w:rsid w:val="00A5698A"/>
    <w:rPr>
      <w:sz w:val="20"/>
      <w:szCs w:val="20"/>
    </w:rPr>
  </w:style>
  <w:style w:type="paragraph" w:customStyle="1" w:styleId="paragraph">
    <w:name w:val="paragraph"/>
    <w:basedOn w:val="Normal"/>
    <w:rsid w:val="00A5698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A5698A"/>
  </w:style>
  <w:style w:type="character" w:customStyle="1" w:styleId="eop">
    <w:name w:val="eop"/>
    <w:basedOn w:val="DefaultParagraphFont"/>
    <w:rsid w:val="00A5698A"/>
  </w:style>
  <w:style w:type="paragraph" w:styleId="Header">
    <w:name w:val="header"/>
    <w:basedOn w:val="Normal"/>
    <w:link w:val="HeaderChar"/>
    <w:uiPriority w:val="99"/>
    <w:unhideWhenUsed/>
    <w:rsid w:val="00A56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8A"/>
  </w:style>
  <w:style w:type="paragraph" w:styleId="Footer">
    <w:name w:val="footer"/>
    <w:basedOn w:val="Normal"/>
    <w:link w:val="FooterChar"/>
    <w:uiPriority w:val="99"/>
    <w:unhideWhenUsed/>
    <w:rsid w:val="00A56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8A"/>
  </w:style>
  <w:style w:type="paragraph" w:styleId="Revision">
    <w:name w:val="Revision"/>
    <w:hidden/>
    <w:uiPriority w:val="99"/>
    <w:semiHidden/>
    <w:rsid w:val="002161B3"/>
    <w:pPr>
      <w:spacing w:after="0" w:line="240" w:lineRule="auto"/>
    </w:pPr>
  </w:style>
  <w:style w:type="character" w:styleId="UnresolvedMention">
    <w:name w:val="Unresolved Mention"/>
    <w:basedOn w:val="DefaultParagraphFont"/>
    <w:uiPriority w:val="99"/>
    <w:semiHidden/>
    <w:unhideWhenUsed/>
    <w:rsid w:val="00B64749"/>
    <w:rPr>
      <w:color w:val="605E5C"/>
      <w:shd w:val="clear" w:color="auto" w:fill="E1DFDD"/>
    </w:rPr>
  </w:style>
  <w:style w:type="character" w:styleId="FollowedHyperlink">
    <w:name w:val="FollowedHyperlink"/>
    <w:basedOn w:val="DefaultParagraphFont"/>
    <w:uiPriority w:val="99"/>
    <w:semiHidden/>
    <w:unhideWhenUsed/>
    <w:rsid w:val="00B6474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E442F"/>
    <w:rPr>
      <w:b/>
      <w:bCs/>
    </w:rPr>
  </w:style>
  <w:style w:type="character" w:customStyle="1" w:styleId="CommentSubjectChar">
    <w:name w:val="Comment Subject Char"/>
    <w:basedOn w:val="CommentTextChar"/>
    <w:link w:val="CommentSubject"/>
    <w:uiPriority w:val="99"/>
    <w:semiHidden/>
    <w:rsid w:val="00FE442F"/>
    <w:rPr>
      <w:b/>
      <w:bCs/>
      <w:sz w:val="20"/>
      <w:szCs w:val="20"/>
    </w:rPr>
  </w:style>
  <w:style w:type="table" w:styleId="TableGrid">
    <w:name w:val="Table Grid"/>
    <w:basedOn w:val="TableNormal"/>
    <w:uiPriority w:val="39"/>
    <w:rsid w:val="00B8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203">
      <w:bodyDiv w:val="1"/>
      <w:marLeft w:val="0"/>
      <w:marRight w:val="0"/>
      <w:marTop w:val="0"/>
      <w:marBottom w:val="0"/>
      <w:divBdr>
        <w:top w:val="none" w:sz="0" w:space="0" w:color="auto"/>
        <w:left w:val="none" w:sz="0" w:space="0" w:color="auto"/>
        <w:bottom w:val="none" w:sz="0" w:space="0" w:color="auto"/>
        <w:right w:val="none" w:sz="0" w:space="0" w:color="auto"/>
      </w:divBdr>
    </w:div>
    <w:div w:id="9110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canada.ca%2Fen%2Ffinancial-consumer-agency%2Fservices%2Fmortgages.html&amp;data=05%7C02%7Ckkwong%40heb.ca%7Cd97ecc845c224bf56b2108dc8c9f7cb0%7C1e3ab411a3e64ce28653f85e57f65660%7C0%7C0%7C638539863853959883%7CUnknown%7CTWFpbGZsb3d8eyJWIjoiMC4wLjAwMDAiLCJQIjoiV2luMzIiLCJBTiI6Ik1haWwiLCJXVCI6Mn0%3D%7C0%7C%7C%7C&amp;sdata=%2B2Y91oq1XWe7wf%2BsjiCQceRzBpnggeIpftJsgWx2kwI%3D&amp;reserved=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meequitybank.ca/rat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9A69547716F94C8BDBC9880F8C4250" ma:contentTypeVersion="21" ma:contentTypeDescription="Create a new document." ma:contentTypeScope="" ma:versionID="7487a7b63081c6135887d12430bfbc92">
  <xsd:schema xmlns:xsd="http://www.w3.org/2001/XMLSchema" xmlns:xs="http://www.w3.org/2001/XMLSchema" xmlns:p="http://schemas.microsoft.com/office/2006/metadata/properties" xmlns:ns1="http://schemas.microsoft.com/sharepoint/v3" xmlns:ns2="36728a8f-f3ff-4698-9ccc-db26c749af00" xmlns:ns3="4ac6cbc3-1033-4b62-855d-40b9cdd82313" targetNamespace="http://schemas.microsoft.com/office/2006/metadata/properties" ma:root="true" ma:fieldsID="1e0cef7214f9d888cf3ef5fce8d67768" ns1:_="" ns2:_="" ns3:_="">
    <xsd:import namespace="http://schemas.microsoft.com/sharepoint/v3"/>
    <xsd:import namespace="36728a8f-f3ff-4698-9ccc-db26c749af00"/>
    <xsd:import namespace="4ac6cbc3-1033-4b62-855d-40b9cdd823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28a8f-f3ff-4698-9ccc-db26c749af0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bedb8e-dfb6-4c67-91b3-a4d6d36b72d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c6cbc3-1033-4b62-855d-40b9cdd823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596226-6077-40f0-bb86-6a9aa34d5da7}" ma:internalName="TaxCatchAll" ma:showField="CatchAllData" ma:web="4ac6cbc3-1033-4b62-855d-40b9cdd823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FB933-3CB9-4394-9F0E-0B65D043BF8A}">
  <ds:schemaRefs>
    <ds:schemaRef ds:uri="http://schemas.openxmlformats.org/officeDocument/2006/bibliography"/>
  </ds:schemaRefs>
</ds:datastoreItem>
</file>

<file path=customXml/itemProps2.xml><?xml version="1.0" encoding="utf-8"?>
<ds:datastoreItem xmlns:ds="http://schemas.openxmlformats.org/officeDocument/2006/customXml" ds:itemID="{D6F67C9D-CFC1-43B7-8DB0-CF73717062C8}"/>
</file>

<file path=customXml/itemProps3.xml><?xml version="1.0" encoding="utf-8"?>
<ds:datastoreItem xmlns:ds="http://schemas.openxmlformats.org/officeDocument/2006/customXml" ds:itemID="{3AE45F3D-A1FC-4D66-B042-22CC13C8506C}"/>
</file>

<file path=docMetadata/LabelInfo.xml><?xml version="1.0" encoding="utf-8"?>
<clbl:labelList xmlns:clbl="http://schemas.microsoft.com/office/2020/mipLabelMetadata">
  <clbl:label id="{f437ded1-9163-4508-9557-0ef9bec45521}" enabled="1" method="Standard" siteId="{1e3ab411-a3e6-4ce2-8653-f85e57f6566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 Kwong</dc:creator>
  <cp:keywords/>
  <dc:description/>
  <cp:lastModifiedBy>Kam Kwong</cp:lastModifiedBy>
  <cp:revision>2</cp:revision>
  <dcterms:created xsi:type="dcterms:W3CDTF">2024-08-15T14:30:00Z</dcterms:created>
  <dcterms:modified xsi:type="dcterms:W3CDTF">2024-08-15T14:30:00Z</dcterms:modified>
</cp:coreProperties>
</file>